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Overlap w:val="never"/>
        <w:tblW w:w="15026" w:type="dxa"/>
        <w:tblInd w:w="142" w:type="dxa"/>
        <w:tblLayout w:type="fixed"/>
        <w:tblLook w:val="01E0" w:firstRow="1" w:lastRow="1" w:firstColumn="1" w:lastColumn="1" w:noHBand="0" w:noVBand="0"/>
      </w:tblPr>
      <w:tblGrid>
        <w:gridCol w:w="7157"/>
        <w:gridCol w:w="7869"/>
      </w:tblGrid>
      <w:tr w:rsidR="004644EF" w:rsidRPr="004644EF" w:rsidTr="005655CE">
        <w:tc>
          <w:tcPr>
            <w:tcW w:w="7157" w:type="dxa"/>
            <w:tcMar>
              <w:top w:w="0" w:type="dxa"/>
              <w:left w:w="0" w:type="dxa"/>
              <w:bottom w:w="0" w:type="dxa"/>
              <w:right w:w="0" w:type="dxa"/>
            </w:tcMar>
          </w:tcPr>
          <w:p w:rsidR="004644EF" w:rsidRPr="004644EF" w:rsidRDefault="004644EF" w:rsidP="004644EF">
            <w:pPr>
              <w:spacing w:line="1" w:lineRule="auto"/>
              <w:jc w:val="both"/>
              <w:rPr>
                <w:rFonts w:eastAsia="Times New Roman"/>
                <w:lang w:eastAsia="ru-RU"/>
              </w:rPr>
            </w:pPr>
          </w:p>
        </w:tc>
        <w:tc>
          <w:tcPr>
            <w:tcW w:w="7869" w:type="dxa"/>
            <w:tcMar>
              <w:top w:w="0" w:type="dxa"/>
              <w:left w:w="0" w:type="dxa"/>
              <w:bottom w:w="0" w:type="dxa"/>
              <w:right w:w="0" w:type="dxa"/>
            </w:tcMar>
          </w:tcPr>
          <w:tbl>
            <w:tblPr>
              <w:tblOverlap w:val="never"/>
              <w:tblW w:w="7870" w:type="dxa"/>
              <w:tblLayout w:type="fixed"/>
              <w:tblCellMar>
                <w:left w:w="0" w:type="dxa"/>
                <w:right w:w="0" w:type="dxa"/>
              </w:tblCellMar>
              <w:tblLook w:val="01E0" w:firstRow="1" w:lastRow="1" w:firstColumn="1" w:lastColumn="1" w:noHBand="0" w:noVBand="0"/>
            </w:tblPr>
            <w:tblGrid>
              <w:gridCol w:w="7870"/>
            </w:tblGrid>
            <w:tr w:rsidR="004644EF" w:rsidRPr="004644EF" w:rsidTr="005655CE">
              <w:tc>
                <w:tcPr>
                  <w:tcW w:w="7870" w:type="dxa"/>
                  <w:tcMar>
                    <w:top w:w="0" w:type="dxa"/>
                    <w:left w:w="0" w:type="dxa"/>
                    <w:bottom w:w="400" w:type="dxa"/>
                    <w:right w:w="0" w:type="dxa"/>
                  </w:tcMar>
                </w:tcPr>
                <w:p w:rsidR="004644EF" w:rsidRPr="004644EF" w:rsidRDefault="004644EF" w:rsidP="004644EF">
                  <w:pPr>
                    <w:ind w:left="3616"/>
                    <w:jc w:val="both"/>
                    <w:rPr>
                      <w:rFonts w:eastAsia="Times New Roman"/>
                      <w:lang w:eastAsia="ru-RU"/>
                    </w:rPr>
                  </w:pPr>
                  <w:r w:rsidRPr="004644EF">
                    <w:rPr>
                      <w:rFonts w:eastAsia="Times New Roman"/>
                      <w:color w:val="000000"/>
                      <w:szCs w:val="28"/>
                      <w:lang w:eastAsia="ru-RU"/>
                    </w:rPr>
                    <w:t>Приложение 3</w:t>
                  </w:r>
                </w:p>
                <w:p w:rsidR="004644EF" w:rsidRPr="004644EF" w:rsidRDefault="004644EF" w:rsidP="004644EF">
                  <w:pPr>
                    <w:ind w:left="3616"/>
                    <w:jc w:val="both"/>
                    <w:rPr>
                      <w:rFonts w:eastAsia="Times New Roman"/>
                      <w:lang w:eastAsia="ru-RU"/>
                    </w:rPr>
                  </w:pPr>
                  <w:r w:rsidRPr="004644EF">
                    <w:rPr>
                      <w:rFonts w:eastAsia="Times New Roman"/>
                      <w:color w:val="000000"/>
                      <w:szCs w:val="28"/>
                      <w:lang w:eastAsia="ru-RU"/>
                    </w:rPr>
                    <w:t>к Закону Краснодарского края</w:t>
                  </w:r>
                </w:p>
                <w:p w:rsidR="004644EF" w:rsidRPr="004644EF" w:rsidRDefault="004644EF" w:rsidP="004644EF">
                  <w:pPr>
                    <w:ind w:left="3616"/>
                    <w:jc w:val="both"/>
                    <w:rPr>
                      <w:rFonts w:eastAsia="Times New Roman"/>
                      <w:lang w:eastAsia="ru-RU"/>
                    </w:rPr>
                  </w:pPr>
                  <w:r w:rsidRPr="004644EF">
                    <w:rPr>
                      <w:rFonts w:eastAsia="Times New Roman"/>
                      <w:color w:val="000000"/>
                      <w:szCs w:val="28"/>
                      <w:lang w:eastAsia="ru-RU"/>
                    </w:rPr>
                    <w:t>"О бюджете Краснодарского края</w:t>
                  </w:r>
                </w:p>
                <w:p w:rsidR="004644EF" w:rsidRPr="004644EF" w:rsidRDefault="004644EF" w:rsidP="004644EF">
                  <w:pPr>
                    <w:ind w:left="3616"/>
                    <w:jc w:val="both"/>
                    <w:rPr>
                      <w:rFonts w:eastAsia="Times New Roman"/>
                      <w:lang w:eastAsia="ru-RU"/>
                    </w:rPr>
                  </w:pPr>
                  <w:r w:rsidRPr="004644EF">
                    <w:rPr>
                      <w:rFonts w:eastAsia="Times New Roman"/>
                      <w:color w:val="000000"/>
                      <w:szCs w:val="28"/>
                      <w:lang w:eastAsia="ru-RU"/>
                    </w:rPr>
                    <w:t>на 2026 год и на плановый период</w:t>
                  </w:r>
                </w:p>
                <w:p w:rsidR="004644EF" w:rsidRPr="004644EF" w:rsidRDefault="004644EF" w:rsidP="004644EF">
                  <w:pPr>
                    <w:ind w:left="3616"/>
                    <w:jc w:val="both"/>
                    <w:rPr>
                      <w:rFonts w:eastAsia="Times New Roman"/>
                      <w:lang w:eastAsia="ru-RU"/>
                    </w:rPr>
                  </w:pPr>
                  <w:r w:rsidRPr="004644EF">
                    <w:rPr>
                      <w:rFonts w:eastAsia="Times New Roman"/>
                      <w:color w:val="000000"/>
                      <w:szCs w:val="28"/>
                      <w:lang w:eastAsia="ru-RU"/>
                    </w:rPr>
                    <w:t>2027 и 2028 годов"</w:t>
                  </w:r>
                </w:p>
              </w:tc>
            </w:tr>
          </w:tbl>
          <w:p w:rsidR="004644EF" w:rsidRPr="004644EF" w:rsidRDefault="004644EF" w:rsidP="004644EF">
            <w:pPr>
              <w:spacing w:line="1" w:lineRule="auto"/>
              <w:rPr>
                <w:rFonts w:eastAsia="Times New Roman"/>
                <w:lang w:eastAsia="ru-RU"/>
              </w:rPr>
            </w:pPr>
          </w:p>
        </w:tc>
      </w:tr>
    </w:tbl>
    <w:p w:rsidR="004644EF" w:rsidRPr="004644EF" w:rsidRDefault="004644EF" w:rsidP="004644EF">
      <w:pPr>
        <w:rPr>
          <w:rFonts w:eastAsia="Times New Roman"/>
          <w:vanish/>
          <w:lang w:eastAsia="ru-RU"/>
        </w:rPr>
      </w:pPr>
    </w:p>
    <w:tbl>
      <w:tblPr>
        <w:tblOverlap w:val="never"/>
        <w:tblW w:w="14883" w:type="dxa"/>
        <w:jc w:val="center"/>
        <w:tblLayout w:type="fixed"/>
        <w:tblCellMar>
          <w:left w:w="0" w:type="dxa"/>
          <w:right w:w="0" w:type="dxa"/>
        </w:tblCellMar>
        <w:tblLook w:val="01E0" w:firstRow="1" w:lastRow="1" w:firstColumn="1" w:lastColumn="1" w:noHBand="0" w:noVBand="0"/>
      </w:tblPr>
      <w:tblGrid>
        <w:gridCol w:w="14883"/>
      </w:tblGrid>
      <w:tr w:rsidR="004644EF" w:rsidRPr="004644EF" w:rsidTr="005655CE">
        <w:trPr>
          <w:jc w:val="center"/>
        </w:trPr>
        <w:tc>
          <w:tcPr>
            <w:tcW w:w="14883" w:type="dxa"/>
            <w:tcMar>
              <w:top w:w="0" w:type="dxa"/>
              <w:left w:w="0" w:type="dxa"/>
              <w:bottom w:w="340" w:type="dxa"/>
              <w:right w:w="0" w:type="dxa"/>
            </w:tcMar>
          </w:tcPr>
          <w:p w:rsidR="004644EF" w:rsidRPr="004644EF" w:rsidRDefault="004644EF" w:rsidP="004644EF">
            <w:pPr>
              <w:jc w:val="center"/>
              <w:rPr>
                <w:rFonts w:eastAsia="Times New Roman"/>
                <w:lang w:eastAsia="ru-RU"/>
              </w:rPr>
            </w:pPr>
            <w:r w:rsidRPr="004644EF">
              <w:rPr>
                <w:rFonts w:eastAsia="Times New Roman"/>
                <w:b/>
                <w:bCs/>
                <w:color w:val="000000"/>
                <w:szCs w:val="28"/>
                <w:lang w:eastAsia="ru-RU"/>
              </w:rPr>
              <w:t>Безвозмездные поступления из федерального бюджета на 2026 год и плановый период 2027 и 2028 годов</w:t>
            </w:r>
          </w:p>
        </w:tc>
      </w:tr>
    </w:tbl>
    <w:p w:rsidR="004644EF" w:rsidRPr="004644EF" w:rsidRDefault="004644EF" w:rsidP="004644EF">
      <w:pPr>
        <w:rPr>
          <w:rFonts w:eastAsia="Times New Roman"/>
          <w:vanish/>
          <w:lang w:eastAsia="ru-RU"/>
        </w:rPr>
      </w:pPr>
    </w:p>
    <w:tbl>
      <w:tblPr>
        <w:tblOverlap w:val="never"/>
        <w:tblW w:w="15025" w:type="dxa"/>
        <w:jc w:val="right"/>
        <w:tblLayout w:type="fixed"/>
        <w:tblCellMar>
          <w:left w:w="0" w:type="dxa"/>
          <w:right w:w="0" w:type="dxa"/>
        </w:tblCellMar>
        <w:tblLook w:val="01E0" w:firstRow="1" w:lastRow="1" w:firstColumn="1" w:lastColumn="1" w:noHBand="0" w:noVBand="0"/>
      </w:tblPr>
      <w:tblGrid>
        <w:gridCol w:w="15025"/>
      </w:tblGrid>
      <w:tr w:rsidR="004644EF" w:rsidRPr="004644EF" w:rsidTr="005655CE">
        <w:trPr>
          <w:jc w:val="right"/>
        </w:trPr>
        <w:tc>
          <w:tcPr>
            <w:tcW w:w="15025" w:type="dxa"/>
            <w:tcMar>
              <w:top w:w="0" w:type="dxa"/>
              <w:left w:w="0" w:type="dxa"/>
              <w:bottom w:w="0" w:type="dxa"/>
              <w:right w:w="0" w:type="dxa"/>
            </w:tcMar>
          </w:tcPr>
          <w:p w:rsidR="004644EF" w:rsidRPr="004644EF" w:rsidRDefault="004644EF" w:rsidP="004644EF">
            <w:pPr>
              <w:jc w:val="right"/>
              <w:rPr>
                <w:rFonts w:eastAsia="Times New Roman"/>
                <w:color w:val="000000"/>
                <w:szCs w:val="28"/>
                <w:lang w:eastAsia="ru-RU"/>
              </w:rPr>
            </w:pPr>
            <w:r w:rsidRPr="004644EF">
              <w:rPr>
                <w:rFonts w:eastAsia="Times New Roman"/>
                <w:color w:val="000000"/>
                <w:szCs w:val="28"/>
                <w:lang w:eastAsia="ru-RU"/>
              </w:rPr>
              <w:t>(тыс. рублей)</w:t>
            </w:r>
          </w:p>
          <w:p w:rsidR="004644EF" w:rsidRPr="004644EF" w:rsidRDefault="004644EF" w:rsidP="004644EF">
            <w:pPr>
              <w:jc w:val="right"/>
              <w:rPr>
                <w:rFonts w:eastAsia="Times New Roman"/>
                <w:lang w:eastAsia="ru-RU"/>
              </w:rPr>
            </w:pPr>
          </w:p>
        </w:tc>
      </w:tr>
    </w:tbl>
    <w:p w:rsidR="004644EF" w:rsidRPr="004644EF" w:rsidRDefault="004644EF" w:rsidP="004644EF">
      <w:pPr>
        <w:rPr>
          <w:rFonts w:eastAsia="Times New Roman"/>
          <w:vanish/>
          <w:lang w:eastAsia="ru-RU"/>
        </w:rPr>
      </w:pPr>
      <w:bookmarkStart w:id="0" w:name="__bookmark_1"/>
      <w:bookmarkEnd w:id="0"/>
    </w:p>
    <w:tbl>
      <w:tblPr>
        <w:tblOverlap w:val="never"/>
        <w:tblW w:w="15033" w:type="dxa"/>
        <w:jc w:val="right"/>
        <w:tblLayout w:type="fixed"/>
        <w:tblLook w:val="01E0" w:firstRow="1" w:lastRow="1" w:firstColumn="1" w:lastColumn="1" w:noHBand="0" w:noVBand="0"/>
      </w:tblPr>
      <w:tblGrid>
        <w:gridCol w:w="3268"/>
        <w:gridCol w:w="5813"/>
        <w:gridCol w:w="1984"/>
        <w:gridCol w:w="1984"/>
        <w:gridCol w:w="1984"/>
      </w:tblGrid>
      <w:tr w:rsidR="004644EF" w:rsidRPr="004644EF" w:rsidTr="005655CE">
        <w:trPr>
          <w:trHeight w:val="507"/>
          <w:tblHeader/>
          <w:jc w:val="right"/>
        </w:trPr>
        <w:tc>
          <w:tcPr>
            <w:tcW w:w="3268" w:type="dxa"/>
            <w:vMerge w:val="restart"/>
            <w:tcBorders>
              <w:top w:val="single" w:sz="6" w:space="0" w:color="000000"/>
              <w:left w:val="single" w:sz="6" w:space="0" w:color="000000"/>
              <w:right w:val="single" w:sz="6" w:space="0" w:color="000000"/>
            </w:tcBorders>
            <w:tcMar>
              <w:top w:w="0" w:type="dxa"/>
              <w:left w:w="0" w:type="dxa"/>
              <w:bottom w:w="0" w:type="dxa"/>
              <w:right w:w="0" w:type="dxa"/>
            </w:tcMar>
            <w:vAlign w:val="center"/>
          </w:tcPr>
          <w:tbl>
            <w:tblPr>
              <w:tblOverlap w:val="never"/>
              <w:tblW w:w="2834" w:type="dxa"/>
              <w:jc w:val="center"/>
              <w:tblLayout w:type="fixed"/>
              <w:tblCellMar>
                <w:left w:w="0" w:type="dxa"/>
                <w:right w:w="0" w:type="dxa"/>
              </w:tblCellMar>
              <w:tblLook w:val="01E0" w:firstRow="1" w:lastRow="1" w:firstColumn="1" w:lastColumn="1" w:noHBand="0" w:noVBand="0"/>
            </w:tblPr>
            <w:tblGrid>
              <w:gridCol w:w="2834"/>
            </w:tblGrid>
            <w:tr w:rsidR="004644EF" w:rsidRPr="004644EF" w:rsidTr="005655CE">
              <w:trPr>
                <w:jc w:val="center"/>
              </w:trPr>
              <w:tc>
                <w:tcPr>
                  <w:tcW w:w="2834" w:type="dxa"/>
                  <w:tcMar>
                    <w:top w:w="0" w:type="dxa"/>
                    <w:left w:w="0" w:type="dxa"/>
                    <w:bottom w:w="0" w:type="dxa"/>
                    <w:right w:w="0" w:type="dxa"/>
                  </w:tcMar>
                </w:tcPr>
                <w:p w:rsidR="004644EF" w:rsidRPr="004644EF" w:rsidRDefault="004644EF" w:rsidP="004644EF">
                  <w:pPr>
                    <w:ind w:left="-10" w:firstLine="10"/>
                    <w:jc w:val="center"/>
                    <w:rPr>
                      <w:rFonts w:eastAsia="Times New Roman"/>
                      <w:lang w:eastAsia="ru-RU"/>
                    </w:rPr>
                  </w:pPr>
                  <w:r w:rsidRPr="004644EF">
                    <w:rPr>
                      <w:rFonts w:eastAsia="Times New Roman"/>
                      <w:color w:val="000000"/>
                      <w:szCs w:val="28"/>
                      <w:lang w:eastAsia="ru-RU"/>
                    </w:rPr>
                    <w:t>Код</w:t>
                  </w:r>
                </w:p>
              </w:tc>
            </w:tr>
          </w:tbl>
          <w:p w:rsidR="004644EF" w:rsidRPr="004644EF" w:rsidRDefault="004644EF" w:rsidP="004644EF">
            <w:pPr>
              <w:spacing w:line="1" w:lineRule="auto"/>
              <w:rPr>
                <w:rFonts w:eastAsia="Times New Roman"/>
                <w:lang w:eastAsia="ru-RU"/>
              </w:rPr>
            </w:pPr>
          </w:p>
        </w:tc>
        <w:tc>
          <w:tcPr>
            <w:tcW w:w="5813" w:type="dxa"/>
            <w:vMerge w:val="restart"/>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4644EF" w:rsidRPr="004644EF" w:rsidRDefault="004644EF" w:rsidP="004644EF">
            <w:pPr>
              <w:jc w:val="center"/>
              <w:rPr>
                <w:rFonts w:eastAsia="Times New Roman"/>
                <w:vanish/>
                <w:lang w:eastAsia="ru-RU"/>
              </w:rPr>
            </w:pPr>
          </w:p>
          <w:tbl>
            <w:tblPr>
              <w:tblOverlap w:val="never"/>
              <w:tblW w:w="5813" w:type="dxa"/>
              <w:jc w:val="center"/>
              <w:tblLayout w:type="fixed"/>
              <w:tblCellMar>
                <w:left w:w="0" w:type="dxa"/>
                <w:right w:w="0" w:type="dxa"/>
              </w:tblCellMar>
              <w:tblLook w:val="01E0" w:firstRow="1" w:lastRow="1" w:firstColumn="1" w:lastColumn="1" w:noHBand="0" w:noVBand="0"/>
            </w:tblPr>
            <w:tblGrid>
              <w:gridCol w:w="5813"/>
            </w:tblGrid>
            <w:tr w:rsidR="004644EF" w:rsidRPr="004644EF" w:rsidTr="005655CE">
              <w:trPr>
                <w:jc w:val="center"/>
              </w:trPr>
              <w:tc>
                <w:tcPr>
                  <w:tcW w:w="5813" w:type="dxa"/>
                  <w:tcMar>
                    <w:top w:w="0" w:type="dxa"/>
                    <w:left w:w="0" w:type="dxa"/>
                    <w:bottom w:w="0" w:type="dxa"/>
                    <w:right w:w="0" w:type="dxa"/>
                  </w:tcMar>
                </w:tcPr>
                <w:p w:rsidR="004644EF" w:rsidRPr="004644EF" w:rsidRDefault="004644EF" w:rsidP="004644EF">
                  <w:pPr>
                    <w:jc w:val="center"/>
                    <w:rPr>
                      <w:rFonts w:eastAsia="Times New Roman"/>
                      <w:lang w:eastAsia="ru-RU"/>
                    </w:rPr>
                  </w:pPr>
                  <w:r w:rsidRPr="004644EF">
                    <w:rPr>
                      <w:rFonts w:eastAsia="Times New Roman"/>
                      <w:color w:val="000000"/>
                      <w:szCs w:val="28"/>
                      <w:lang w:eastAsia="ru-RU"/>
                    </w:rPr>
                    <w:t>Наименование</w:t>
                  </w:r>
                </w:p>
              </w:tc>
            </w:tr>
          </w:tbl>
          <w:p w:rsidR="004644EF" w:rsidRPr="004644EF" w:rsidRDefault="004644EF" w:rsidP="004644EF">
            <w:pPr>
              <w:spacing w:line="1" w:lineRule="auto"/>
              <w:rPr>
                <w:rFonts w:eastAsia="Times New Roman"/>
                <w:lang w:eastAsia="ru-RU"/>
              </w:rPr>
            </w:pPr>
          </w:p>
        </w:tc>
        <w:tc>
          <w:tcPr>
            <w:tcW w:w="5952" w:type="dxa"/>
            <w:gridSpan w:val="3"/>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4644EF" w:rsidRPr="004644EF" w:rsidRDefault="004644EF" w:rsidP="004644EF">
            <w:pPr>
              <w:jc w:val="center"/>
              <w:rPr>
                <w:rFonts w:eastAsia="Times New Roman"/>
                <w:vanish/>
                <w:lang w:eastAsia="ru-RU"/>
              </w:rPr>
            </w:pPr>
          </w:p>
          <w:tbl>
            <w:tblPr>
              <w:tblOverlap w:val="never"/>
              <w:tblW w:w="5952" w:type="dxa"/>
              <w:jc w:val="center"/>
              <w:tblLayout w:type="fixed"/>
              <w:tblCellMar>
                <w:left w:w="0" w:type="dxa"/>
                <w:right w:w="0" w:type="dxa"/>
              </w:tblCellMar>
              <w:tblLook w:val="01E0" w:firstRow="1" w:lastRow="1" w:firstColumn="1" w:lastColumn="1" w:noHBand="0" w:noVBand="0"/>
            </w:tblPr>
            <w:tblGrid>
              <w:gridCol w:w="5952"/>
            </w:tblGrid>
            <w:tr w:rsidR="004644EF" w:rsidRPr="004644EF" w:rsidTr="005655CE">
              <w:trPr>
                <w:jc w:val="center"/>
              </w:trPr>
              <w:tc>
                <w:tcPr>
                  <w:tcW w:w="5952" w:type="dxa"/>
                  <w:tcMar>
                    <w:top w:w="0" w:type="dxa"/>
                    <w:left w:w="0" w:type="dxa"/>
                    <w:bottom w:w="0" w:type="dxa"/>
                    <w:right w:w="0" w:type="dxa"/>
                  </w:tcMar>
                </w:tcPr>
                <w:p w:rsidR="004644EF" w:rsidRPr="004644EF" w:rsidRDefault="004644EF" w:rsidP="004644EF">
                  <w:pPr>
                    <w:jc w:val="center"/>
                    <w:rPr>
                      <w:rFonts w:eastAsia="Times New Roman"/>
                      <w:lang w:eastAsia="ru-RU"/>
                    </w:rPr>
                  </w:pPr>
                  <w:r w:rsidRPr="004644EF">
                    <w:rPr>
                      <w:rFonts w:eastAsia="Times New Roman"/>
                      <w:color w:val="000000"/>
                      <w:szCs w:val="28"/>
                      <w:lang w:eastAsia="ru-RU"/>
                    </w:rPr>
                    <w:t>Сумма</w:t>
                  </w:r>
                </w:p>
              </w:tc>
            </w:tr>
          </w:tbl>
          <w:p w:rsidR="004644EF" w:rsidRPr="004644EF" w:rsidRDefault="004644EF" w:rsidP="004644EF">
            <w:pPr>
              <w:spacing w:line="1" w:lineRule="auto"/>
              <w:rPr>
                <w:rFonts w:eastAsia="Times New Roman"/>
                <w:lang w:eastAsia="ru-RU"/>
              </w:rPr>
            </w:pPr>
          </w:p>
        </w:tc>
      </w:tr>
      <w:tr w:rsidR="004644EF" w:rsidRPr="004644EF" w:rsidTr="005655CE">
        <w:trPr>
          <w:tblHeader/>
          <w:jc w:val="right"/>
        </w:trPr>
        <w:tc>
          <w:tcPr>
            <w:tcW w:w="3268" w:type="dxa"/>
            <w:vMerge/>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4644EF" w:rsidRPr="004644EF" w:rsidRDefault="004644EF" w:rsidP="004644EF">
            <w:pPr>
              <w:spacing w:line="1" w:lineRule="auto"/>
              <w:rPr>
                <w:rFonts w:eastAsia="Times New Roman"/>
                <w:lang w:eastAsia="ru-RU"/>
              </w:rPr>
            </w:pPr>
          </w:p>
        </w:tc>
        <w:tc>
          <w:tcPr>
            <w:tcW w:w="5813" w:type="dxa"/>
            <w:vMerge/>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4644EF" w:rsidRPr="004644EF" w:rsidRDefault="004644EF" w:rsidP="004644EF">
            <w:pPr>
              <w:spacing w:line="1" w:lineRule="auto"/>
              <w:rPr>
                <w:rFonts w:eastAsia="Times New Roman"/>
                <w:lang w:eastAsia="ru-RU"/>
              </w:rPr>
            </w:pPr>
          </w:p>
        </w:tc>
        <w:tc>
          <w:tcPr>
            <w:tcW w:w="1984" w:type="dxa"/>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4644EF" w:rsidRPr="004644EF" w:rsidRDefault="004644EF" w:rsidP="004644EF">
            <w:pPr>
              <w:jc w:val="center"/>
              <w:rPr>
                <w:rFonts w:eastAsia="Times New Roman"/>
                <w:vanish/>
                <w:lang w:eastAsia="ru-RU"/>
              </w:rPr>
            </w:pPr>
          </w:p>
          <w:tbl>
            <w:tblPr>
              <w:tblOverlap w:val="never"/>
              <w:tblW w:w="1984" w:type="dxa"/>
              <w:jc w:val="center"/>
              <w:tblLayout w:type="fixed"/>
              <w:tblCellMar>
                <w:left w:w="0" w:type="dxa"/>
                <w:right w:w="0" w:type="dxa"/>
              </w:tblCellMar>
              <w:tblLook w:val="01E0" w:firstRow="1" w:lastRow="1" w:firstColumn="1" w:lastColumn="1" w:noHBand="0" w:noVBand="0"/>
            </w:tblPr>
            <w:tblGrid>
              <w:gridCol w:w="1984"/>
            </w:tblGrid>
            <w:tr w:rsidR="004644EF" w:rsidRPr="004644EF" w:rsidTr="005655CE">
              <w:trPr>
                <w:jc w:val="center"/>
              </w:trPr>
              <w:tc>
                <w:tcPr>
                  <w:tcW w:w="1984" w:type="dxa"/>
                  <w:tcMar>
                    <w:top w:w="0" w:type="dxa"/>
                    <w:left w:w="0" w:type="dxa"/>
                    <w:bottom w:w="0" w:type="dxa"/>
                    <w:right w:w="0" w:type="dxa"/>
                  </w:tcMar>
                </w:tcPr>
                <w:p w:rsidR="004644EF" w:rsidRPr="004644EF" w:rsidRDefault="004644EF" w:rsidP="004644EF">
                  <w:pPr>
                    <w:jc w:val="center"/>
                    <w:rPr>
                      <w:rFonts w:eastAsia="Times New Roman"/>
                      <w:lang w:eastAsia="ru-RU"/>
                    </w:rPr>
                  </w:pPr>
                  <w:r w:rsidRPr="004644EF">
                    <w:rPr>
                      <w:rFonts w:eastAsia="Times New Roman"/>
                      <w:color w:val="000000"/>
                      <w:szCs w:val="28"/>
                      <w:lang w:eastAsia="ru-RU"/>
                    </w:rPr>
                    <w:t>2026 год</w:t>
                  </w:r>
                </w:p>
              </w:tc>
            </w:tr>
          </w:tbl>
          <w:p w:rsidR="004644EF" w:rsidRPr="004644EF" w:rsidRDefault="004644EF" w:rsidP="004644EF">
            <w:pPr>
              <w:spacing w:line="1" w:lineRule="auto"/>
              <w:rPr>
                <w:rFonts w:eastAsia="Times New Roman"/>
                <w:lang w:eastAsia="ru-RU"/>
              </w:rPr>
            </w:pPr>
          </w:p>
        </w:tc>
        <w:tc>
          <w:tcPr>
            <w:tcW w:w="1984" w:type="dxa"/>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4644EF" w:rsidRPr="004644EF" w:rsidRDefault="004644EF" w:rsidP="004644EF">
            <w:pPr>
              <w:jc w:val="center"/>
              <w:rPr>
                <w:rFonts w:eastAsia="Times New Roman"/>
                <w:vanish/>
                <w:lang w:eastAsia="ru-RU"/>
              </w:rPr>
            </w:pPr>
          </w:p>
          <w:tbl>
            <w:tblPr>
              <w:tblOverlap w:val="never"/>
              <w:tblW w:w="1984" w:type="dxa"/>
              <w:jc w:val="center"/>
              <w:tblLayout w:type="fixed"/>
              <w:tblCellMar>
                <w:left w:w="0" w:type="dxa"/>
                <w:right w:w="0" w:type="dxa"/>
              </w:tblCellMar>
              <w:tblLook w:val="01E0" w:firstRow="1" w:lastRow="1" w:firstColumn="1" w:lastColumn="1" w:noHBand="0" w:noVBand="0"/>
            </w:tblPr>
            <w:tblGrid>
              <w:gridCol w:w="1984"/>
            </w:tblGrid>
            <w:tr w:rsidR="004644EF" w:rsidRPr="004644EF" w:rsidTr="005655CE">
              <w:trPr>
                <w:jc w:val="center"/>
              </w:trPr>
              <w:tc>
                <w:tcPr>
                  <w:tcW w:w="1984" w:type="dxa"/>
                  <w:tcMar>
                    <w:top w:w="0" w:type="dxa"/>
                    <w:left w:w="0" w:type="dxa"/>
                    <w:bottom w:w="0" w:type="dxa"/>
                    <w:right w:w="0" w:type="dxa"/>
                  </w:tcMar>
                </w:tcPr>
                <w:p w:rsidR="004644EF" w:rsidRPr="004644EF" w:rsidRDefault="004644EF" w:rsidP="004644EF">
                  <w:pPr>
                    <w:jc w:val="center"/>
                    <w:rPr>
                      <w:rFonts w:eastAsia="Times New Roman"/>
                      <w:lang w:eastAsia="ru-RU"/>
                    </w:rPr>
                  </w:pPr>
                  <w:r w:rsidRPr="004644EF">
                    <w:rPr>
                      <w:rFonts w:eastAsia="Times New Roman"/>
                      <w:color w:val="000000"/>
                      <w:szCs w:val="28"/>
                      <w:lang w:eastAsia="ru-RU"/>
                    </w:rPr>
                    <w:t>2027 год</w:t>
                  </w:r>
                </w:p>
              </w:tc>
            </w:tr>
          </w:tbl>
          <w:p w:rsidR="004644EF" w:rsidRPr="004644EF" w:rsidRDefault="004644EF" w:rsidP="004644EF">
            <w:pPr>
              <w:spacing w:line="1" w:lineRule="auto"/>
              <w:rPr>
                <w:rFonts w:eastAsia="Times New Roman"/>
                <w:lang w:eastAsia="ru-RU"/>
              </w:rPr>
            </w:pPr>
          </w:p>
        </w:tc>
        <w:tc>
          <w:tcPr>
            <w:tcW w:w="1984" w:type="dxa"/>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4644EF" w:rsidRPr="004644EF" w:rsidRDefault="004644EF" w:rsidP="004644EF">
            <w:pPr>
              <w:jc w:val="center"/>
              <w:rPr>
                <w:rFonts w:eastAsia="Times New Roman"/>
                <w:vanish/>
                <w:lang w:eastAsia="ru-RU"/>
              </w:rPr>
            </w:pPr>
          </w:p>
          <w:tbl>
            <w:tblPr>
              <w:tblOverlap w:val="never"/>
              <w:tblW w:w="1984" w:type="dxa"/>
              <w:jc w:val="center"/>
              <w:tblLayout w:type="fixed"/>
              <w:tblCellMar>
                <w:left w:w="0" w:type="dxa"/>
                <w:right w:w="0" w:type="dxa"/>
              </w:tblCellMar>
              <w:tblLook w:val="01E0" w:firstRow="1" w:lastRow="1" w:firstColumn="1" w:lastColumn="1" w:noHBand="0" w:noVBand="0"/>
            </w:tblPr>
            <w:tblGrid>
              <w:gridCol w:w="1984"/>
            </w:tblGrid>
            <w:tr w:rsidR="004644EF" w:rsidRPr="004644EF" w:rsidTr="005655CE">
              <w:trPr>
                <w:jc w:val="center"/>
              </w:trPr>
              <w:tc>
                <w:tcPr>
                  <w:tcW w:w="1984" w:type="dxa"/>
                  <w:tcMar>
                    <w:top w:w="0" w:type="dxa"/>
                    <w:left w:w="0" w:type="dxa"/>
                    <w:bottom w:w="0" w:type="dxa"/>
                    <w:right w:w="0" w:type="dxa"/>
                  </w:tcMar>
                </w:tcPr>
                <w:p w:rsidR="004644EF" w:rsidRPr="004644EF" w:rsidRDefault="004644EF" w:rsidP="004644EF">
                  <w:pPr>
                    <w:jc w:val="center"/>
                    <w:rPr>
                      <w:rFonts w:eastAsia="Times New Roman"/>
                      <w:lang w:eastAsia="ru-RU"/>
                    </w:rPr>
                  </w:pPr>
                  <w:r w:rsidRPr="004644EF">
                    <w:rPr>
                      <w:rFonts w:eastAsia="Times New Roman"/>
                      <w:color w:val="000000"/>
                      <w:szCs w:val="28"/>
                      <w:lang w:eastAsia="ru-RU"/>
                    </w:rPr>
                    <w:t>2028 год</w:t>
                  </w:r>
                </w:p>
              </w:tc>
            </w:tr>
          </w:tbl>
          <w:p w:rsidR="004644EF" w:rsidRPr="004644EF" w:rsidRDefault="004644EF" w:rsidP="004644EF">
            <w:pPr>
              <w:spacing w:line="1" w:lineRule="auto"/>
              <w:rPr>
                <w:rFonts w:eastAsia="Times New Roman"/>
                <w:lang w:eastAsia="ru-RU"/>
              </w:rPr>
            </w:pPr>
          </w:p>
        </w:tc>
      </w:tr>
    </w:tbl>
    <w:p w:rsidR="004644EF" w:rsidRPr="004644EF" w:rsidRDefault="004644EF" w:rsidP="004644EF">
      <w:pPr>
        <w:rPr>
          <w:rFonts w:eastAsia="Times New Roman"/>
          <w:vanish/>
          <w:lang w:eastAsia="ru-RU"/>
        </w:rPr>
      </w:pPr>
      <w:bookmarkStart w:id="1" w:name="__bookmark_2"/>
      <w:bookmarkEnd w:id="1"/>
    </w:p>
    <w:tbl>
      <w:tblPr>
        <w:tblW w:w="4965" w:type="pct"/>
        <w:tblInd w:w="106" w:type="dxa"/>
        <w:tblLayout w:type="fixed"/>
        <w:tblLook w:val="01E0" w:firstRow="1" w:lastRow="1" w:firstColumn="1" w:lastColumn="1" w:noHBand="0" w:noVBand="0"/>
      </w:tblPr>
      <w:tblGrid>
        <w:gridCol w:w="3254"/>
        <w:gridCol w:w="5797"/>
        <w:gridCol w:w="1998"/>
        <w:gridCol w:w="1969"/>
        <w:gridCol w:w="1989"/>
        <w:gridCol w:w="7"/>
      </w:tblGrid>
      <w:tr w:rsidR="004644EF" w:rsidRPr="004644EF" w:rsidTr="005655CE">
        <w:trPr>
          <w:tblHeader/>
        </w:trPr>
        <w:tc>
          <w:tcPr>
            <w:tcW w:w="325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644EF" w:rsidRPr="004644EF" w:rsidRDefault="004644EF" w:rsidP="004644EF">
            <w:pPr>
              <w:widowControl/>
              <w:jc w:val="center"/>
              <w:rPr>
                <w:rFonts w:eastAsia="Times New Roman" w:cs="Times New Roman"/>
                <w:sz w:val="20"/>
                <w:szCs w:val="20"/>
                <w:lang w:eastAsia="zh-CN"/>
              </w:rPr>
            </w:pPr>
            <w:r w:rsidRPr="004644EF">
              <w:rPr>
                <w:rFonts w:eastAsia="Times New Roman" w:cs="Times New Roman"/>
                <w:color w:val="000000"/>
                <w:szCs w:val="28"/>
                <w:lang w:eastAsia="zh-CN"/>
              </w:rPr>
              <w:t>1</w:t>
            </w:r>
          </w:p>
          <w:p w:rsidR="004644EF" w:rsidRPr="004644EF" w:rsidRDefault="004644EF" w:rsidP="004644EF">
            <w:pPr>
              <w:widowControl/>
              <w:spacing w:line="1" w:lineRule="auto"/>
              <w:rPr>
                <w:rFonts w:eastAsia="Times New Roman" w:cs="Times New Roman"/>
                <w:sz w:val="20"/>
                <w:szCs w:val="20"/>
                <w:lang w:eastAsia="zh-CN"/>
              </w:rPr>
            </w:pPr>
          </w:p>
        </w:tc>
        <w:tc>
          <w:tcPr>
            <w:tcW w:w="579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644EF" w:rsidRPr="004644EF" w:rsidRDefault="004644EF" w:rsidP="004644EF">
            <w:pPr>
              <w:widowControl/>
              <w:jc w:val="center"/>
              <w:rPr>
                <w:rFonts w:eastAsia="Times New Roman" w:cs="Times New Roman"/>
                <w:sz w:val="20"/>
                <w:szCs w:val="20"/>
                <w:lang w:eastAsia="zh-CN"/>
              </w:rPr>
            </w:pPr>
            <w:r w:rsidRPr="004644EF">
              <w:rPr>
                <w:rFonts w:eastAsia="Times New Roman" w:cs="Times New Roman"/>
                <w:color w:val="000000"/>
                <w:szCs w:val="28"/>
                <w:lang w:eastAsia="zh-CN"/>
              </w:rPr>
              <w:t>2</w:t>
            </w:r>
          </w:p>
          <w:p w:rsidR="004644EF" w:rsidRPr="004644EF" w:rsidRDefault="004644EF" w:rsidP="004644EF">
            <w:pPr>
              <w:widowControl/>
              <w:spacing w:line="1" w:lineRule="auto"/>
              <w:rPr>
                <w:rFonts w:eastAsia="Times New Roman" w:cs="Times New Roman"/>
                <w:sz w:val="20"/>
                <w:szCs w:val="20"/>
                <w:lang w:eastAsia="zh-CN"/>
              </w:rPr>
            </w:pPr>
          </w:p>
        </w:tc>
        <w:tc>
          <w:tcPr>
            <w:tcW w:w="199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644EF" w:rsidRPr="004644EF" w:rsidRDefault="004644EF" w:rsidP="004644EF">
            <w:pPr>
              <w:widowControl/>
              <w:jc w:val="center"/>
              <w:rPr>
                <w:rFonts w:eastAsia="Times New Roman" w:cs="Times New Roman"/>
                <w:sz w:val="20"/>
                <w:szCs w:val="20"/>
                <w:lang w:eastAsia="zh-CN"/>
              </w:rPr>
            </w:pPr>
            <w:r w:rsidRPr="004644EF">
              <w:rPr>
                <w:rFonts w:eastAsia="Times New Roman" w:cs="Times New Roman"/>
                <w:color w:val="000000"/>
                <w:szCs w:val="28"/>
                <w:lang w:eastAsia="zh-CN"/>
              </w:rPr>
              <w:t>3</w:t>
            </w:r>
          </w:p>
          <w:p w:rsidR="004644EF" w:rsidRPr="004644EF" w:rsidRDefault="004644EF" w:rsidP="004644EF">
            <w:pPr>
              <w:widowControl/>
              <w:spacing w:line="1" w:lineRule="auto"/>
              <w:rPr>
                <w:rFonts w:eastAsia="Times New Roman" w:cs="Times New Roman"/>
                <w:sz w:val="20"/>
                <w:szCs w:val="20"/>
                <w:lang w:eastAsia="zh-CN"/>
              </w:rPr>
            </w:pPr>
          </w:p>
        </w:tc>
        <w:tc>
          <w:tcPr>
            <w:tcW w:w="196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644EF" w:rsidRPr="004644EF" w:rsidRDefault="004644EF" w:rsidP="004644EF">
            <w:pPr>
              <w:widowControl/>
              <w:jc w:val="center"/>
              <w:rPr>
                <w:rFonts w:eastAsia="Times New Roman" w:cs="Times New Roman"/>
                <w:sz w:val="20"/>
                <w:szCs w:val="20"/>
                <w:lang w:eastAsia="zh-CN"/>
              </w:rPr>
            </w:pPr>
            <w:r w:rsidRPr="004644EF">
              <w:rPr>
                <w:rFonts w:eastAsia="Times New Roman" w:cs="Times New Roman"/>
                <w:color w:val="000000"/>
                <w:szCs w:val="28"/>
                <w:lang w:eastAsia="zh-CN"/>
              </w:rPr>
              <w:t>4</w:t>
            </w:r>
          </w:p>
          <w:p w:rsidR="004644EF" w:rsidRPr="004644EF" w:rsidRDefault="004644EF" w:rsidP="004644EF">
            <w:pPr>
              <w:widowControl/>
              <w:spacing w:line="1" w:lineRule="auto"/>
              <w:rPr>
                <w:rFonts w:eastAsia="Times New Roman" w:cs="Times New Roman"/>
                <w:sz w:val="20"/>
                <w:szCs w:val="20"/>
                <w:lang w:eastAsia="zh-CN"/>
              </w:rPr>
            </w:pPr>
          </w:p>
        </w:tc>
        <w:tc>
          <w:tcPr>
            <w:tcW w:w="1996"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644EF" w:rsidRPr="004644EF" w:rsidRDefault="004644EF" w:rsidP="004644EF">
            <w:pPr>
              <w:widowControl/>
              <w:jc w:val="center"/>
              <w:rPr>
                <w:rFonts w:eastAsia="Times New Roman" w:cs="Times New Roman"/>
                <w:sz w:val="20"/>
                <w:szCs w:val="20"/>
                <w:lang w:eastAsia="zh-CN"/>
              </w:rPr>
            </w:pPr>
            <w:r w:rsidRPr="004644EF">
              <w:rPr>
                <w:rFonts w:eastAsia="Times New Roman" w:cs="Times New Roman"/>
                <w:color w:val="000000"/>
                <w:szCs w:val="28"/>
                <w:lang w:eastAsia="zh-CN"/>
              </w:rPr>
              <w:t>5</w:t>
            </w:r>
          </w:p>
          <w:p w:rsidR="004644EF" w:rsidRPr="004644EF" w:rsidRDefault="004644EF" w:rsidP="004644EF">
            <w:pPr>
              <w:widowControl/>
              <w:spacing w:line="1" w:lineRule="auto"/>
              <w:rPr>
                <w:rFonts w:eastAsia="Times New Roman" w:cs="Times New Roman"/>
                <w:sz w:val="20"/>
                <w:szCs w:val="20"/>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b/>
                <w:bCs/>
                <w:color w:val="000000"/>
                <w:szCs w:val="28"/>
                <w:lang w:eastAsia="zh-CN"/>
              </w:rPr>
            </w:pPr>
            <w:r w:rsidRPr="004644EF">
              <w:rPr>
                <w:rFonts w:eastAsia="Times New Roman" w:cs="Times New Roman"/>
                <w:b/>
                <w:bCs/>
                <w:color w:val="000000"/>
                <w:szCs w:val="28"/>
                <w:lang w:eastAsia="zh-CN"/>
              </w:rPr>
              <w:t>2 00 00000 00 0000 000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b/>
                <w:bCs/>
                <w:color w:val="000000"/>
                <w:szCs w:val="28"/>
                <w:lang w:eastAsia="zh-CN"/>
              </w:rPr>
            </w:pPr>
            <w:r w:rsidRPr="004644EF">
              <w:rPr>
                <w:rFonts w:eastAsia="Times New Roman" w:cs="Times New Roman"/>
                <w:b/>
                <w:bCs/>
                <w:color w:val="000000"/>
                <w:szCs w:val="28"/>
                <w:lang w:eastAsia="zh-CN"/>
              </w:rPr>
              <w:t>Безвозмездные поступления</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b/>
                <w:bCs/>
                <w:color w:val="000000"/>
                <w:szCs w:val="28"/>
                <w:lang w:eastAsia="zh-CN"/>
              </w:rPr>
            </w:pPr>
            <w:r w:rsidRPr="004644EF">
              <w:rPr>
                <w:rFonts w:eastAsia="Times New Roman" w:cs="Times New Roman"/>
                <w:b/>
                <w:bCs/>
                <w:color w:val="000000"/>
                <w:szCs w:val="28"/>
                <w:lang w:eastAsia="zh-CN"/>
              </w:rPr>
              <w:t>65684017,3</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b/>
                <w:bCs/>
                <w:color w:val="000000"/>
                <w:szCs w:val="28"/>
                <w:lang w:eastAsia="zh-CN"/>
              </w:rPr>
            </w:pPr>
            <w:r w:rsidRPr="004644EF">
              <w:rPr>
                <w:rFonts w:eastAsia="Times New Roman" w:cs="Times New Roman"/>
                <w:b/>
                <w:bCs/>
                <w:color w:val="000000"/>
                <w:szCs w:val="28"/>
                <w:lang w:eastAsia="zh-CN"/>
              </w:rPr>
              <w:t>62717354,0</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b/>
                <w:bCs/>
                <w:color w:val="000000"/>
                <w:szCs w:val="28"/>
                <w:lang w:eastAsia="zh-CN"/>
              </w:rPr>
            </w:pPr>
            <w:r w:rsidRPr="004644EF">
              <w:rPr>
                <w:rFonts w:eastAsia="Times New Roman" w:cs="Times New Roman"/>
                <w:b/>
                <w:bCs/>
                <w:color w:val="000000"/>
                <w:szCs w:val="28"/>
                <w:lang w:eastAsia="zh-CN"/>
              </w:rPr>
              <w:t>64837344,6</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2 02 00000 00 0000 000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Безвозмездные поступления от других бюджетов бюджетной системы Российской Федерации</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65684017,3</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62717354,0</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64837344,6</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2 02 10000 00 0000 150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Дотации бюджетам бюджетной системы Российской Федерации</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18531621,2</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9966234,1</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7627933,1</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2 02 15001 02 0000 150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Дотации бюджетам субъектов Российской Федерации на выравнивание бюджетной обеспеченности</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15255866,2</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9966234,1</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7627933,1</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lastRenderedPageBreak/>
              <w:t>2 02 15009 02 0000 150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3275755,0</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2 02 20000 00 0000 150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Субсидии бюджетам бюджетной системы Российской Федерации (межбюджетные субсидии)</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30760519,8</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36053969,2</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40308608,3</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2 02 25014 02 0000 150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Субсидии бюджетам субъектов Российской Федерации на стимулирование увеличения производства картофеля и овощей</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209806,5</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212830,1</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216007,8</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2 02 25016 02 0000 150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Субсидии бюджетам субъектов Российской Федерации на поддержку приоритетных направлений малого агробизнеса</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235000,0</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296863,0</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296863,0</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2 02 25049 02 0000 150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Субсидии бюджетам субъектов Российской Федерации на адресное строительство школ в отдельных населенных пунктах с объективно выявленной потребностью инфраструктуры (зданий) школ</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1464139,5</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1495125,7</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4650049,2</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2 02 25052 02 0000 150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Субсидии бюджетам субъектов Российской Федерации на преобразование учебных корпусов и общежитий колледжей как неотъемлемой части учебно</w:t>
            </w:r>
            <w:r w:rsidR="0079181C">
              <w:rPr>
                <w:rFonts w:eastAsia="Times New Roman" w:cs="Times New Roman"/>
                <w:color w:val="000000"/>
                <w:szCs w:val="28"/>
                <w:lang w:eastAsia="zh-CN"/>
              </w:rPr>
              <w:noBreakHyphen/>
            </w:r>
            <w:r w:rsidRPr="004644EF">
              <w:rPr>
                <w:rFonts w:eastAsia="Times New Roman" w:cs="Times New Roman"/>
                <w:color w:val="000000"/>
                <w:szCs w:val="28"/>
                <w:lang w:eastAsia="zh-CN"/>
              </w:rPr>
              <w:t>производственного комплекса</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170773,8</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129797,3</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lastRenderedPageBreak/>
              <w:t>2 02 25053 02 0000 150</w:t>
            </w:r>
          </w:p>
        </w:tc>
        <w:tc>
          <w:tcPr>
            <w:tcW w:w="5797" w:type="dxa"/>
            <w:tcMar>
              <w:top w:w="0" w:type="dxa"/>
              <w:left w:w="0" w:type="dxa"/>
              <w:bottom w:w="0" w:type="dxa"/>
              <w:right w:w="0" w:type="dxa"/>
            </w:tcMar>
          </w:tcPr>
          <w:p w:rsidR="004644EF" w:rsidRPr="004644EF" w:rsidRDefault="004644EF" w:rsidP="00140986">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 xml:space="preserve">Субсидии бюджетам субъектов Российской Федерации на строительство и оснащение </w:t>
            </w:r>
            <w:r w:rsidR="00140986">
              <w:rPr>
                <w:rFonts w:eastAsia="Times New Roman" w:cs="Times New Roman"/>
                <w:color w:val="000000"/>
                <w:szCs w:val="28"/>
                <w:lang w:eastAsia="zh-CN"/>
              </w:rPr>
              <w:t>передовых</w:t>
            </w:r>
            <w:r w:rsidRPr="004644EF">
              <w:rPr>
                <w:rFonts w:eastAsia="Times New Roman" w:cs="Times New Roman"/>
                <w:color w:val="000000"/>
                <w:szCs w:val="28"/>
                <w:lang w:eastAsia="zh-CN"/>
              </w:rPr>
              <w:t xml:space="preserve"> общеобразовательных организаций</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1948900,0</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2 02 25065 02 0000 150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Субсидии бюджетам субъектов Российской Федерации на реализацию государственных программ субъектов Российской Федерации в области использования и охраны водных объектов</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415339,1</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2 02 25081 02 0000 150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Субсидии бюджетам субъектов Российской Федерации на государственную поддержку организаций, входящих в систему спортивной подготовки</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34491,9</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35336,0</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36137,6</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2 02 25082 02 0000 150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Субсидии бюджетам субъектов Российской Федерации на обеспечение детей</w:t>
            </w:r>
            <w:r w:rsidR="0079181C">
              <w:rPr>
                <w:rFonts w:eastAsia="Times New Roman" w:cs="Times New Roman"/>
                <w:color w:val="000000"/>
                <w:szCs w:val="28"/>
                <w:lang w:eastAsia="zh-CN"/>
              </w:rPr>
              <w:noBreakHyphen/>
            </w:r>
            <w:r w:rsidRPr="004644EF">
              <w:rPr>
                <w:rFonts w:eastAsia="Times New Roman" w:cs="Times New Roman"/>
                <w:color w:val="000000"/>
                <w:szCs w:val="28"/>
                <w:lang w:eastAsia="zh-CN"/>
              </w:rPr>
              <w:t>сирот и детей, оставшихся без попечения родителей, лиц из числа детей</w:t>
            </w:r>
            <w:r w:rsidR="0079181C">
              <w:rPr>
                <w:rFonts w:eastAsia="Times New Roman" w:cs="Times New Roman"/>
                <w:color w:val="000000"/>
                <w:szCs w:val="28"/>
                <w:lang w:eastAsia="zh-CN"/>
              </w:rPr>
              <w:noBreakHyphen/>
            </w:r>
            <w:r w:rsidRPr="004644EF">
              <w:rPr>
                <w:rFonts w:eastAsia="Times New Roman" w:cs="Times New Roman"/>
                <w:color w:val="000000"/>
                <w:szCs w:val="28"/>
                <w:lang w:eastAsia="zh-CN"/>
              </w:rPr>
              <w:t>сирот и детей, оставшихся без попечения родителей, жилыми помещениями</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478022,2</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485850,0</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492527,6</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2 02 25086 02 0000 150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74,1</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74,1</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2 02 25107 02 0000 150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Субсидии бюджетам субъектов Российской Федерации на обеспечение детей с сахарным диабетом 1 типа в возрасте от 2</w:t>
            </w:r>
            <w:r w:rsidR="0079181C">
              <w:rPr>
                <w:rFonts w:eastAsia="Times New Roman" w:cs="Times New Roman"/>
                <w:color w:val="000000"/>
                <w:szCs w:val="28"/>
                <w:lang w:eastAsia="zh-CN"/>
              </w:rPr>
              <w:noBreakHyphen/>
            </w:r>
            <w:r w:rsidRPr="004644EF">
              <w:rPr>
                <w:rFonts w:eastAsia="Times New Roman" w:cs="Times New Roman"/>
                <w:color w:val="000000"/>
                <w:szCs w:val="28"/>
                <w:lang w:eastAsia="zh-CN"/>
              </w:rPr>
              <w:t>х до 17</w:t>
            </w:r>
            <w:r w:rsidR="0079181C">
              <w:rPr>
                <w:rFonts w:eastAsia="Times New Roman" w:cs="Times New Roman"/>
                <w:color w:val="000000"/>
                <w:szCs w:val="28"/>
                <w:lang w:eastAsia="zh-CN"/>
              </w:rPr>
              <w:noBreakHyphen/>
            </w:r>
            <w:r w:rsidRPr="004644EF">
              <w:rPr>
                <w:rFonts w:eastAsia="Times New Roman" w:cs="Times New Roman"/>
                <w:color w:val="000000"/>
                <w:szCs w:val="28"/>
                <w:lang w:eastAsia="zh-CN"/>
              </w:rPr>
              <w:t>ти лет включительно системами непрерывного мониторинга глюкозы</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143126,9</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2 02 25121 02 0000 150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Субсидии бюджетам субъектов Российской Федерации на 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39693,6</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44263,9</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2 02 25133 02 0000 150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 xml:space="preserve">Субсидии бюджетам субъектов Российской Федерации в целях </w:t>
            </w:r>
            <w:proofErr w:type="spellStart"/>
            <w:r w:rsidRPr="004644EF">
              <w:rPr>
                <w:rFonts w:eastAsia="Times New Roman" w:cs="Times New Roman"/>
                <w:color w:val="000000"/>
                <w:szCs w:val="28"/>
                <w:lang w:eastAsia="zh-CN"/>
              </w:rPr>
              <w:t>софинансирования</w:t>
            </w:r>
            <w:proofErr w:type="spellEnd"/>
            <w:r w:rsidRPr="004644EF">
              <w:rPr>
                <w:rFonts w:eastAsia="Times New Roman" w:cs="Times New Roman"/>
                <w:color w:val="000000"/>
                <w:szCs w:val="28"/>
                <w:lang w:eastAsia="zh-CN"/>
              </w:rPr>
              <w:t xml:space="preserve"> расходных обязательств субъектов Российской Федерации, возникающих при осуществлении капитального ремонта объектов спортивной инфраструктуры государственной собственности субъектов Российской Федерации (муниципальной собственности)</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28038,5</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2 02 25138 02 0000 150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Субсидии бюджетам субъектов Российской Федерации на 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w:t>
            </w:r>
            <w:r w:rsidR="0079181C">
              <w:rPr>
                <w:rFonts w:eastAsia="Times New Roman" w:cs="Times New Roman"/>
                <w:color w:val="000000"/>
                <w:szCs w:val="28"/>
                <w:lang w:eastAsia="zh-CN"/>
              </w:rPr>
              <w:noBreakHyphen/>
            </w:r>
            <w:r w:rsidRPr="004644EF">
              <w:rPr>
                <w:rFonts w:eastAsia="Times New Roman" w:cs="Times New Roman"/>
                <w:color w:val="000000"/>
                <w:szCs w:val="28"/>
                <w:lang w:eastAsia="zh-CN"/>
              </w:rPr>
              <w:t xml:space="preserve">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w:t>
            </w:r>
            <w:r w:rsidRPr="004644EF">
              <w:rPr>
                <w:rFonts w:eastAsia="Times New Roman" w:cs="Times New Roman"/>
                <w:color w:val="000000"/>
                <w:szCs w:val="28"/>
                <w:lang w:eastAsia="zh-CN"/>
              </w:rPr>
              <w:br/>
              <w:t>50 тысяч человек</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p w:rsidR="004644EF" w:rsidRPr="004644EF" w:rsidRDefault="004644EF" w:rsidP="004644EF">
            <w:pPr>
              <w:widowControl/>
              <w:jc w:val="right"/>
              <w:rPr>
                <w:rFonts w:eastAsia="Times New Roman" w:cs="Times New Roman"/>
                <w:color w:val="000000"/>
                <w:szCs w:val="28"/>
                <w:lang w:eastAsia="zh-CN"/>
              </w:rPr>
            </w:pPr>
          </w:p>
          <w:p w:rsidR="004644EF" w:rsidRPr="004644EF" w:rsidRDefault="004644EF" w:rsidP="004644EF">
            <w:pPr>
              <w:widowControl/>
              <w:jc w:val="right"/>
              <w:rPr>
                <w:rFonts w:eastAsia="Times New Roman" w:cs="Times New Roman"/>
                <w:color w:val="000000"/>
                <w:szCs w:val="28"/>
                <w:lang w:eastAsia="zh-CN"/>
              </w:rPr>
            </w:pPr>
          </w:p>
          <w:p w:rsidR="004644EF" w:rsidRPr="004644EF" w:rsidRDefault="004644EF" w:rsidP="004644EF">
            <w:pPr>
              <w:widowControl/>
              <w:jc w:val="right"/>
              <w:rPr>
                <w:rFonts w:eastAsia="Times New Roman" w:cs="Times New Roman"/>
                <w:color w:val="000000"/>
                <w:szCs w:val="28"/>
                <w:lang w:eastAsia="zh-CN"/>
              </w:rPr>
            </w:pPr>
          </w:p>
          <w:p w:rsidR="004644EF" w:rsidRPr="004644EF" w:rsidRDefault="004644EF" w:rsidP="004644EF">
            <w:pPr>
              <w:widowControl/>
              <w:jc w:val="right"/>
              <w:rPr>
                <w:rFonts w:eastAsia="Times New Roman" w:cs="Times New Roman"/>
                <w:color w:val="000000"/>
                <w:szCs w:val="28"/>
                <w:lang w:eastAsia="zh-CN"/>
              </w:rPr>
            </w:pPr>
          </w:p>
          <w:p w:rsidR="004644EF" w:rsidRPr="004644EF" w:rsidRDefault="004644EF" w:rsidP="004644EF">
            <w:pPr>
              <w:widowControl/>
              <w:jc w:val="right"/>
              <w:rPr>
                <w:rFonts w:eastAsia="Times New Roman" w:cs="Times New Roman"/>
                <w:color w:val="000000"/>
                <w:szCs w:val="28"/>
                <w:lang w:eastAsia="zh-CN"/>
              </w:rPr>
            </w:pPr>
          </w:p>
          <w:p w:rsidR="004644EF" w:rsidRPr="004644EF" w:rsidRDefault="004644EF" w:rsidP="004644EF">
            <w:pPr>
              <w:widowControl/>
              <w:jc w:val="right"/>
              <w:rPr>
                <w:rFonts w:eastAsia="Times New Roman" w:cs="Times New Roman"/>
                <w:color w:val="000000"/>
                <w:szCs w:val="28"/>
                <w:lang w:eastAsia="zh-CN"/>
              </w:rPr>
            </w:pPr>
          </w:p>
          <w:p w:rsidR="004644EF" w:rsidRPr="004644EF" w:rsidRDefault="004644EF" w:rsidP="004644EF">
            <w:pPr>
              <w:widowControl/>
              <w:jc w:val="right"/>
              <w:rPr>
                <w:rFonts w:eastAsia="Times New Roman" w:cs="Times New Roman"/>
                <w:color w:val="000000"/>
                <w:szCs w:val="28"/>
                <w:lang w:eastAsia="zh-CN"/>
              </w:rPr>
            </w:pPr>
          </w:p>
          <w:p w:rsidR="004644EF" w:rsidRPr="004644EF" w:rsidRDefault="004644EF" w:rsidP="004644EF">
            <w:pPr>
              <w:widowControl/>
              <w:jc w:val="right"/>
              <w:rPr>
                <w:rFonts w:eastAsia="Times New Roman" w:cs="Times New Roman"/>
                <w:color w:val="000000"/>
                <w:szCs w:val="28"/>
                <w:lang w:eastAsia="zh-CN"/>
              </w:rPr>
            </w:pPr>
          </w:p>
          <w:p w:rsidR="004644EF" w:rsidRPr="004644EF" w:rsidRDefault="004644EF" w:rsidP="004644EF">
            <w:pPr>
              <w:widowControl/>
              <w:jc w:val="right"/>
              <w:rPr>
                <w:rFonts w:eastAsia="Times New Roman" w:cs="Times New Roman"/>
                <w:color w:val="000000"/>
                <w:szCs w:val="28"/>
                <w:lang w:eastAsia="zh-CN"/>
              </w:rPr>
            </w:pPr>
          </w:p>
          <w:p w:rsidR="004644EF" w:rsidRPr="004644EF" w:rsidRDefault="004644EF" w:rsidP="004644EF">
            <w:pPr>
              <w:widowControl/>
              <w:jc w:val="right"/>
              <w:rPr>
                <w:rFonts w:eastAsia="Times New Roman" w:cs="Times New Roman"/>
                <w:color w:val="000000"/>
                <w:szCs w:val="28"/>
                <w:lang w:eastAsia="zh-CN"/>
              </w:rPr>
            </w:pPr>
          </w:p>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176040,7</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p w:rsidR="004644EF" w:rsidRPr="004644EF" w:rsidRDefault="004644EF" w:rsidP="004644EF">
            <w:pPr>
              <w:widowControl/>
              <w:jc w:val="right"/>
              <w:rPr>
                <w:rFonts w:eastAsia="Times New Roman" w:cs="Times New Roman"/>
                <w:color w:val="000000"/>
                <w:szCs w:val="28"/>
                <w:lang w:eastAsia="zh-CN"/>
              </w:rPr>
            </w:pPr>
          </w:p>
          <w:p w:rsidR="004644EF" w:rsidRPr="004644EF" w:rsidRDefault="004644EF" w:rsidP="004644EF">
            <w:pPr>
              <w:widowControl/>
              <w:jc w:val="right"/>
              <w:rPr>
                <w:rFonts w:eastAsia="Times New Roman" w:cs="Times New Roman"/>
                <w:color w:val="000000"/>
                <w:szCs w:val="28"/>
                <w:lang w:eastAsia="zh-CN"/>
              </w:rPr>
            </w:pPr>
          </w:p>
          <w:p w:rsidR="004644EF" w:rsidRPr="004644EF" w:rsidRDefault="004644EF" w:rsidP="004644EF">
            <w:pPr>
              <w:widowControl/>
              <w:jc w:val="right"/>
              <w:rPr>
                <w:rFonts w:eastAsia="Times New Roman" w:cs="Times New Roman"/>
                <w:color w:val="000000"/>
                <w:szCs w:val="28"/>
                <w:lang w:eastAsia="zh-CN"/>
              </w:rPr>
            </w:pPr>
          </w:p>
          <w:p w:rsidR="004644EF" w:rsidRPr="004644EF" w:rsidRDefault="004644EF" w:rsidP="004644EF">
            <w:pPr>
              <w:widowControl/>
              <w:jc w:val="right"/>
              <w:rPr>
                <w:rFonts w:eastAsia="Times New Roman" w:cs="Times New Roman"/>
                <w:color w:val="000000"/>
                <w:szCs w:val="28"/>
                <w:lang w:eastAsia="zh-CN"/>
              </w:rPr>
            </w:pPr>
          </w:p>
          <w:p w:rsidR="004644EF" w:rsidRPr="004644EF" w:rsidRDefault="004644EF" w:rsidP="004644EF">
            <w:pPr>
              <w:widowControl/>
              <w:jc w:val="right"/>
              <w:rPr>
                <w:rFonts w:eastAsia="Times New Roman" w:cs="Times New Roman"/>
                <w:color w:val="000000"/>
                <w:szCs w:val="28"/>
                <w:lang w:eastAsia="zh-CN"/>
              </w:rPr>
            </w:pPr>
          </w:p>
          <w:p w:rsidR="004644EF" w:rsidRPr="004644EF" w:rsidRDefault="004644EF" w:rsidP="004644EF">
            <w:pPr>
              <w:widowControl/>
              <w:jc w:val="right"/>
              <w:rPr>
                <w:rFonts w:eastAsia="Times New Roman" w:cs="Times New Roman"/>
                <w:color w:val="000000"/>
                <w:szCs w:val="28"/>
                <w:lang w:eastAsia="zh-CN"/>
              </w:rPr>
            </w:pPr>
          </w:p>
          <w:p w:rsidR="004644EF" w:rsidRPr="004644EF" w:rsidRDefault="004644EF" w:rsidP="004644EF">
            <w:pPr>
              <w:widowControl/>
              <w:jc w:val="right"/>
              <w:rPr>
                <w:rFonts w:eastAsia="Times New Roman" w:cs="Times New Roman"/>
                <w:color w:val="000000"/>
                <w:szCs w:val="28"/>
                <w:lang w:eastAsia="zh-CN"/>
              </w:rPr>
            </w:pPr>
          </w:p>
          <w:p w:rsidR="004644EF" w:rsidRPr="004644EF" w:rsidRDefault="004644EF" w:rsidP="004644EF">
            <w:pPr>
              <w:widowControl/>
              <w:jc w:val="right"/>
              <w:rPr>
                <w:rFonts w:eastAsia="Times New Roman" w:cs="Times New Roman"/>
                <w:color w:val="000000"/>
                <w:szCs w:val="28"/>
                <w:lang w:eastAsia="zh-CN"/>
              </w:rPr>
            </w:pPr>
          </w:p>
          <w:p w:rsidR="004644EF" w:rsidRPr="004644EF" w:rsidRDefault="004644EF" w:rsidP="004644EF">
            <w:pPr>
              <w:widowControl/>
              <w:jc w:val="right"/>
              <w:rPr>
                <w:rFonts w:eastAsia="Times New Roman" w:cs="Times New Roman"/>
                <w:color w:val="000000"/>
                <w:szCs w:val="28"/>
                <w:lang w:eastAsia="zh-CN"/>
              </w:rPr>
            </w:pPr>
          </w:p>
          <w:p w:rsidR="004644EF" w:rsidRPr="004644EF" w:rsidRDefault="004644EF" w:rsidP="004644EF">
            <w:pPr>
              <w:widowControl/>
              <w:jc w:val="right"/>
              <w:rPr>
                <w:rFonts w:eastAsia="Times New Roman" w:cs="Times New Roman"/>
                <w:color w:val="000000"/>
                <w:szCs w:val="28"/>
                <w:lang w:eastAsia="zh-CN"/>
              </w:rPr>
            </w:pPr>
          </w:p>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201825,0</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p w:rsidR="004644EF" w:rsidRPr="004644EF" w:rsidRDefault="004644EF" w:rsidP="004644EF">
            <w:pPr>
              <w:widowControl/>
              <w:jc w:val="right"/>
              <w:rPr>
                <w:rFonts w:eastAsia="Times New Roman" w:cs="Times New Roman"/>
                <w:color w:val="000000"/>
                <w:szCs w:val="28"/>
                <w:lang w:eastAsia="zh-CN"/>
              </w:rPr>
            </w:pPr>
          </w:p>
          <w:p w:rsidR="004644EF" w:rsidRPr="004644EF" w:rsidRDefault="004644EF" w:rsidP="004644EF">
            <w:pPr>
              <w:widowControl/>
              <w:jc w:val="right"/>
              <w:rPr>
                <w:rFonts w:eastAsia="Times New Roman" w:cs="Times New Roman"/>
                <w:color w:val="000000"/>
                <w:szCs w:val="28"/>
                <w:lang w:eastAsia="zh-CN"/>
              </w:rPr>
            </w:pPr>
          </w:p>
          <w:p w:rsidR="004644EF" w:rsidRPr="004644EF" w:rsidRDefault="004644EF" w:rsidP="004644EF">
            <w:pPr>
              <w:widowControl/>
              <w:jc w:val="right"/>
              <w:rPr>
                <w:rFonts w:eastAsia="Times New Roman" w:cs="Times New Roman"/>
                <w:color w:val="000000"/>
                <w:szCs w:val="28"/>
                <w:lang w:eastAsia="zh-CN"/>
              </w:rPr>
            </w:pPr>
          </w:p>
          <w:p w:rsidR="004644EF" w:rsidRPr="004644EF" w:rsidRDefault="004644EF" w:rsidP="004644EF">
            <w:pPr>
              <w:widowControl/>
              <w:jc w:val="right"/>
              <w:rPr>
                <w:rFonts w:eastAsia="Times New Roman" w:cs="Times New Roman"/>
                <w:color w:val="000000"/>
                <w:szCs w:val="28"/>
                <w:lang w:eastAsia="zh-CN"/>
              </w:rPr>
            </w:pPr>
          </w:p>
          <w:p w:rsidR="004644EF" w:rsidRPr="004644EF" w:rsidRDefault="004644EF" w:rsidP="004644EF">
            <w:pPr>
              <w:widowControl/>
              <w:jc w:val="right"/>
              <w:rPr>
                <w:rFonts w:eastAsia="Times New Roman" w:cs="Times New Roman"/>
                <w:color w:val="000000"/>
                <w:szCs w:val="28"/>
                <w:lang w:eastAsia="zh-CN"/>
              </w:rPr>
            </w:pPr>
          </w:p>
          <w:p w:rsidR="004644EF" w:rsidRPr="004644EF" w:rsidRDefault="004644EF" w:rsidP="004644EF">
            <w:pPr>
              <w:widowControl/>
              <w:jc w:val="right"/>
              <w:rPr>
                <w:rFonts w:eastAsia="Times New Roman" w:cs="Times New Roman"/>
                <w:color w:val="000000"/>
                <w:szCs w:val="28"/>
                <w:lang w:eastAsia="zh-CN"/>
              </w:rPr>
            </w:pPr>
          </w:p>
          <w:p w:rsidR="004644EF" w:rsidRPr="004644EF" w:rsidRDefault="004644EF" w:rsidP="004644EF">
            <w:pPr>
              <w:widowControl/>
              <w:jc w:val="right"/>
              <w:rPr>
                <w:rFonts w:eastAsia="Times New Roman" w:cs="Times New Roman"/>
                <w:color w:val="000000"/>
                <w:szCs w:val="28"/>
                <w:lang w:eastAsia="zh-CN"/>
              </w:rPr>
            </w:pPr>
          </w:p>
          <w:p w:rsidR="004644EF" w:rsidRPr="004644EF" w:rsidRDefault="004644EF" w:rsidP="004644EF">
            <w:pPr>
              <w:widowControl/>
              <w:jc w:val="right"/>
              <w:rPr>
                <w:rFonts w:eastAsia="Times New Roman" w:cs="Times New Roman"/>
                <w:color w:val="000000"/>
                <w:szCs w:val="28"/>
                <w:lang w:eastAsia="zh-CN"/>
              </w:rPr>
            </w:pPr>
          </w:p>
          <w:p w:rsidR="004644EF" w:rsidRPr="004644EF" w:rsidRDefault="004644EF" w:rsidP="004644EF">
            <w:pPr>
              <w:widowControl/>
              <w:jc w:val="right"/>
              <w:rPr>
                <w:rFonts w:eastAsia="Times New Roman" w:cs="Times New Roman"/>
                <w:color w:val="000000"/>
                <w:szCs w:val="28"/>
                <w:lang w:eastAsia="zh-CN"/>
              </w:rPr>
            </w:pPr>
          </w:p>
          <w:p w:rsidR="004644EF" w:rsidRPr="004644EF" w:rsidRDefault="004644EF" w:rsidP="004644EF">
            <w:pPr>
              <w:widowControl/>
              <w:jc w:val="right"/>
              <w:rPr>
                <w:rFonts w:eastAsia="Times New Roman" w:cs="Times New Roman"/>
                <w:color w:val="000000"/>
                <w:szCs w:val="28"/>
                <w:lang w:eastAsia="zh-CN"/>
              </w:rPr>
            </w:pPr>
          </w:p>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215475,0</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E278CA">
            <w:pPr>
              <w:widowControl/>
              <w:spacing w:line="216" w:lineRule="auto"/>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E278CA">
            <w:pPr>
              <w:widowControl/>
              <w:spacing w:line="216" w:lineRule="auto"/>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E278CA">
            <w:pPr>
              <w:widowControl/>
              <w:spacing w:line="216" w:lineRule="auto"/>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E278CA">
            <w:pPr>
              <w:widowControl/>
              <w:spacing w:line="216" w:lineRule="auto"/>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E278CA">
            <w:pPr>
              <w:widowControl/>
              <w:spacing w:line="216" w:lineRule="auto"/>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E278CA">
            <w:pPr>
              <w:widowControl/>
              <w:spacing w:line="216" w:lineRule="auto"/>
              <w:jc w:val="both"/>
              <w:rPr>
                <w:rFonts w:eastAsia="Times New Roman" w:cs="Times New Roman"/>
                <w:color w:val="000000"/>
                <w:szCs w:val="28"/>
                <w:lang w:eastAsia="zh-CN"/>
              </w:rPr>
            </w:pPr>
            <w:r w:rsidRPr="004644EF">
              <w:rPr>
                <w:rFonts w:eastAsia="Times New Roman" w:cs="Times New Roman"/>
                <w:color w:val="000000"/>
                <w:szCs w:val="28"/>
                <w:lang w:eastAsia="zh-CN"/>
              </w:rPr>
              <w:t>2 02 25140 02 0000 150</w:t>
            </w:r>
          </w:p>
        </w:tc>
        <w:tc>
          <w:tcPr>
            <w:tcW w:w="5797" w:type="dxa"/>
            <w:tcMar>
              <w:top w:w="0" w:type="dxa"/>
              <w:left w:w="0" w:type="dxa"/>
              <w:bottom w:w="0" w:type="dxa"/>
              <w:right w:w="0" w:type="dxa"/>
            </w:tcMar>
          </w:tcPr>
          <w:p w:rsidR="004644EF" w:rsidRPr="004644EF" w:rsidRDefault="004644EF" w:rsidP="00E278CA">
            <w:pPr>
              <w:widowControl/>
              <w:spacing w:line="216" w:lineRule="auto"/>
              <w:jc w:val="both"/>
              <w:rPr>
                <w:rFonts w:eastAsia="Times New Roman" w:cs="Times New Roman"/>
                <w:color w:val="000000"/>
                <w:szCs w:val="28"/>
                <w:lang w:eastAsia="zh-CN"/>
              </w:rPr>
            </w:pPr>
            <w:r w:rsidRPr="004644EF">
              <w:rPr>
                <w:rFonts w:eastAsia="Times New Roman" w:cs="Times New Roman"/>
                <w:color w:val="000000"/>
                <w:szCs w:val="28"/>
                <w:lang w:eastAsia="zh-CN"/>
              </w:rPr>
              <w:t>Субсидии бюджетам субъектов Российской Федерации на создание сети научно</w:t>
            </w:r>
            <w:r w:rsidR="0079181C">
              <w:rPr>
                <w:rFonts w:eastAsia="Times New Roman" w:cs="Times New Roman"/>
                <w:color w:val="000000"/>
                <w:szCs w:val="28"/>
                <w:lang w:eastAsia="zh-CN"/>
              </w:rPr>
              <w:noBreakHyphen/>
            </w:r>
            <w:r w:rsidRPr="004644EF">
              <w:rPr>
                <w:rFonts w:eastAsia="Times New Roman" w:cs="Times New Roman"/>
                <w:color w:val="000000"/>
                <w:szCs w:val="28"/>
                <w:lang w:eastAsia="zh-CN"/>
              </w:rPr>
              <w:t>производственных центров испытаний и компетенций в области развития технологий беспилотных авиационных систем</w:t>
            </w:r>
          </w:p>
        </w:tc>
        <w:tc>
          <w:tcPr>
            <w:tcW w:w="1998" w:type="dxa"/>
            <w:tcMar>
              <w:top w:w="0" w:type="dxa"/>
              <w:left w:w="0" w:type="dxa"/>
              <w:bottom w:w="0" w:type="dxa"/>
              <w:right w:w="0" w:type="dxa"/>
            </w:tcMar>
            <w:vAlign w:val="bottom"/>
          </w:tcPr>
          <w:p w:rsidR="004644EF" w:rsidRPr="004644EF" w:rsidRDefault="004644EF" w:rsidP="00E278CA">
            <w:pPr>
              <w:widowControl/>
              <w:spacing w:line="216" w:lineRule="auto"/>
              <w:jc w:val="right"/>
              <w:rPr>
                <w:rFonts w:eastAsia="Times New Roman" w:cs="Times New Roman"/>
                <w:color w:val="000000"/>
                <w:szCs w:val="28"/>
                <w:lang w:eastAsia="zh-CN"/>
              </w:rPr>
            </w:pPr>
            <w:r w:rsidRPr="004644EF">
              <w:rPr>
                <w:rFonts w:eastAsia="Times New Roman" w:cs="Times New Roman"/>
                <w:color w:val="000000"/>
                <w:szCs w:val="28"/>
                <w:lang w:eastAsia="zh-CN"/>
              </w:rPr>
              <w:t>—</w:t>
            </w:r>
          </w:p>
        </w:tc>
        <w:tc>
          <w:tcPr>
            <w:tcW w:w="1969" w:type="dxa"/>
            <w:tcMar>
              <w:top w:w="0" w:type="dxa"/>
              <w:left w:w="0" w:type="dxa"/>
              <w:bottom w:w="0" w:type="dxa"/>
              <w:right w:w="0" w:type="dxa"/>
            </w:tcMar>
            <w:vAlign w:val="bottom"/>
          </w:tcPr>
          <w:p w:rsidR="004644EF" w:rsidRPr="004644EF" w:rsidRDefault="004644EF" w:rsidP="00E278CA">
            <w:pPr>
              <w:widowControl/>
              <w:spacing w:line="216" w:lineRule="auto"/>
              <w:jc w:val="right"/>
              <w:rPr>
                <w:rFonts w:eastAsia="Times New Roman" w:cs="Times New Roman"/>
                <w:color w:val="000000"/>
                <w:szCs w:val="28"/>
                <w:lang w:eastAsia="zh-CN"/>
              </w:rPr>
            </w:pPr>
            <w:r w:rsidRPr="004644EF">
              <w:rPr>
                <w:rFonts w:eastAsia="Times New Roman" w:cs="Times New Roman"/>
                <w:color w:val="000000"/>
                <w:szCs w:val="28"/>
                <w:lang w:eastAsia="zh-CN"/>
              </w:rPr>
              <w:t>—</w:t>
            </w:r>
          </w:p>
        </w:tc>
        <w:tc>
          <w:tcPr>
            <w:tcW w:w="1989" w:type="dxa"/>
            <w:tcMar>
              <w:top w:w="0" w:type="dxa"/>
              <w:left w:w="0" w:type="dxa"/>
              <w:bottom w:w="0" w:type="dxa"/>
              <w:right w:w="0" w:type="dxa"/>
            </w:tcMar>
            <w:vAlign w:val="bottom"/>
          </w:tcPr>
          <w:p w:rsidR="004644EF" w:rsidRPr="004644EF" w:rsidRDefault="004644EF" w:rsidP="00E278CA">
            <w:pPr>
              <w:widowControl/>
              <w:spacing w:line="216" w:lineRule="auto"/>
              <w:jc w:val="right"/>
              <w:rPr>
                <w:rFonts w:eastAsia="Times New Roman" w:cs="Times New Roman"/>
                <w:color w:val="000000"/>
                <w:szCs w:val="28"/>
                <w:lang w:eastAsia="zh-CN"/>
              </w:rPr>
            </w:pPr>
            <w:r w:rsidRPr="004644EF">
              <w:rPr>
                <w:rFonts w:eastAsia="Times New Roman" w:cs="Times New Roman"/>
                <w:color w:val="000000"/>
                <w:szCs w:val="28"/>
                <w:lang w:eastAsia="zh-CN"/>
              </w:rPr>
              <w:t>1500000,0</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E278CA">
            <w:pPr>
              <w:widowControl/>
              <w:spacing w:line="216" w:lineRule="auto"/>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E278CA">
            <w:pPr>
              <w:widowControl/>
              <w:spacing w:line="216" w:lineRule="auto"/>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E278CA">
            <w:pPr>
              <w:widowControl/>
              <w:spacing w:line="216" w:lineRule="auto"/>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E278CA">
            <w:pPr>
              <w:widowControl/>
              <w:spacing w:line="216" w:lineRule="auto"/>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E278CA">
            <w:pPr>
              <w:widowControl/>
              <w:spacing w:line="216" w:lineRule="auto"/>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E278CA">
            <w:pPr>
              <w:widowControl/>
              <w:spacing w:line="216" w:lineRule="auto"/>
              <w:jc w:val="both"/>
              <w:rPr>
                <w:rFonts w:eastAsia="Times New Roman" w:cs="Times New Roman"/>
                <w:color w:val="000000"/>
                <w:szCs w:val="28"/>
                <w:lang w:eastAsia="zh-CN"/>
              </w:rPr>
            </w:pPr>
            <w:r w:rsidRPr="004644EF">
              <w:rPr>
                <w:rFonts w:eastAsia="Times New Roman" w:cs="Times New Roman"/>
                <w:color w:val="000000"/>
                <w:szCs w:val="28"/>
                <w:lang w:eastAsia="zh-CN"/>
              </w:rPr>
              <w:t>2 02 25143 02 0000 150</w:t>
            </w:r>
          </w:p>
        </w:tc>
        <w:tc>
          <w:tcPr>
            <w:tcW w:w="5797" w:type="dxa"/>
            <w:tcMar>
              <w:top w:w="0" w:type="dxa"/>
              <w:left w:w="0" w:type="dxa"/>
              <w:bottom w:w="0" w:type="dxa"/>
              <w:right w:w="0" w:type="dxa"/>
            </w:tcMar>
          </w:tcPr>
          <w:p w:rsidR="004644EF" w:rsidRPr="004644EF" w:rsidRDefault="004644EF" w:rsidP="00E278CA">
            <w:pPr>
              <w:widowControl/>
              <w:spacing w:line="216" w:lineRule="auto"/>
              <w:jc w:val="both"/>
              <w:rPr>
                <w:rFonts w:eastAsia="Times New Roman" w:cs="Times New Roman"/>
                <w:color w:val="000000"/>
                <w:szCs w:val="28"/>
                <w:lang w:eastAsia="zh-CN"/>
              </w:rPr>
            </w:pPr>
            <w:r w:rsidRPr="004644EF">
              <w:rPr>
                <w:rFonts w:eastAsia="Times New Roman" w:cs="Times New Roman"/>
                <w:color w:val="000000"/>
                <w:szCs w:val="28"/>
                <w:lang w:eastAsia="zh-CN"/>
              </w:rPr>
              <w:t xml:space="preserve">Субсидии бюджетам субъектов Российской Федерации в целях </w:t>
            </w:r>
            <w:proofErr w:type="spellStart"/>
            <w:r w:rsidRPr="004644EF">
              <w:rPr>
                <w:rFonts w:eastAsia="Times New Roman" w:cs="Times New Roman"/>
                <w:color w:val="000000"/>
                <w:szCs w:val="28"/>
                <w:lang w:eastAsia="zh-CN"/>
              </w:rPr>
              <w:t>софинансирования</w:t>
            </w:r>
            <w:proofErr w:type="spellEnd"/>
            <w:r w:rsidRPr="004644EF">
              <w:rPr>
                <w:rFonts w:eastAsia="Times New Roman" w:cs="Times New Roman"/>
                <w:color w:val="000000"/>
                <w:szCs w:val="28"/>
                <w:lang w:eastAsia="zh-CN"/>
              </w:rPr>
              <w:t xml:space="preserve"> расходных обязательств по осуществлению единовременных компенсационных выплат работникам сферы физической культуры и спорта, прибывшим (переехавшим) на работу в населенные пункты регионов Российской Федерации с числом жителей до 50 тысяч человек</w:t>
            </w:r>
          </w:p>
        </w:tc>
        <w:tc>
          <w:tcPr>
            <w:tcW w:w="1998" w:type="dxa"/>
            <w:tcMar>
              <w:top w:w="0" w:type="dxa"/>
              <w:left w:w="0" w:type="dxa"/>
              <w:bottom w:w="0" w:type="dxa"/>
              <w:right w:w="0" w:type="dxa"/>
            </w:tcMar>
            <w:vAlign w:val="bottom"/>
          </w:tcPr>
          <w:p w:rsidR="004644EF" w:rsidRPr="004644EF" w:rsidRDefault="004644EF" w:rsidP="00E278CA">
            <w:pPr>
              <w:widowControl/>
              <w:spacing w:line="216" w:lineRule="auto"/>
              <w:jc w:val="right"/>
              <w:rPr>
                <w:rFonts w:eastAsia="Times New Roman" w:cs="Times New Roman"/>
                <w:color w:val="000000"/>
                <w:szCs w:val="28"/>
                <w:lang w:eastAsia="zh-CN"/>
              </w:rPr>
            </w:pPr>
            <w:r w:rsidRPr="004644EF">
              <w:rPr>
                <w:rFonts w:eastAsia="Times New Roman" w:cs="Times New Roman"/>
                <w:color w:val="000000"/>
                <w:szCs w:val="28"/>
                <w:lang w:eastAsia="zh-CN"/>
              </w:rPr>
              <w:t>21840,0</w:t>
            </w:r>
          </w:p>
        </w:tc>
        <w:tc>
          <w:tcPr>
            <w:tcW w:w="1969" w:type="dxa"/>
            <w:tcMar>
              <w:top w:w="0" w:type="dxa"/>
              <w:left w:w="0" w:type="dxa"/>
              <w:bottom w:w="0" w:type="dxa"/>
              <w:right w:w="0" w:type="dxa"/>
            </w:tcMar>
            <w:vAlign w:val="bottom"/>
          </w:tcPr>
          <w:p w:rsidR="004644EF" w:rsidRPr="004644EF" w:rsidRDefault="004644EF" w:rsidP="00E278CA">
            <w:pPr>
              <w:widowControl/>
              <w:spacing w:line="216" w:lineRule="auto"/>
              <w:jc w:val="right"/>
              <w:rPr>
                <w:rFonts w:eastAsia="Times New Roman" w:cs="Times New Roman"/>
                <w:color w:val="000000"/>
                <w:szCs w:val="28"/>
                <w:lang w:eastAsia="zh-CN"/>
              </w:rPr>
            </w:pPr>
            <w:r w:rsidRPr="004644EF">
              <w:rPr>
                <w:rFonts w:eastAsia="Times New Roman" w:cs="Times New Roman"/>
                <w:color w:val="000000"/>
                <w:szCs w:val="28"/>
                <w:lang w:eastAsia="zh-CN"/>
              </w:rPr>
              <w:t>29640,0</w:t>
            </w:r>
          </w:p>
        </w:tc>
        <w:tc>
          <w:tcPr>
            <w:tcW w:w="1989" w:type="dxa"/>
            <w:tcMar>
              <w:top w:w="0" w:type="dxa"/>
              <w:left w:w="0" w:type="dxa"/>
              <w:bottom w:w="0" w:type="dxa"/>
              <w:right w:w="0" w:type="dxa"/>
            </w:tcMar>
            <w:vAlign w:val="bottom"/>
          </w:tcPr>
          <w:p w:rsidR="004644EF" w:rsidRPr="004644EF" w:rsidRDefault="004644EF" w:rsidP="00E278CA">
            <w:pPr>
              <w:widowControl/>
              <w:spacing w:line="216" w:lineRule="auto"/>
              <w:jc w:val="right"/>
              <w:rPr>
                <w:rFonts w:eastAsia="Times New Roman" w:cs="Times New Roman"/>
                <w:color w:val="000000"/>
                <w:szCs w:val="28"/>
                <w:lang w:eastAsia="zh-CN"/>
              </w:rPr>
            </w:pPr>
            <w:r w:rsidRPr="004644EF">
              <w:rPr>
                <w:rFonts w:eastAsia="Times New Roman" w:cs="Times New Roman"/>
                <w:color w:val="000000"/>
                <w:szCs w:val="28"/>
                <w:lang w:eastAsia="zh-CN"/>
              </w:rPr>
              <w:t>35100,0</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E278CA">
            <w:pPr>
              <w:widowControl/>
              <w:spacing w:line="216" w:lineRule="auto"/>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E278CA">
            <w:pPr>
              <w:widowControl/>
              <w:spacing w:line="216" w:lineRule="auto"/>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E278CA">
            <w:pPr>
              <w:widowControl/>
              <w:spacing w:line="216" w:lineRule="auto"/>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E278CA">
            <w:pPr>
              <w:widowControl/>
              <w:spacing w:line="216" w:lineRule="auto"/>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E278CA">
            <w:pPr>
              <w:widowControl/>
              <w:spacing w:line="216" w:lineRule="auto"/>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E278CA">
            <w:pPr>
              <w:widowControl/>
              <w:spacing w:line="216" w:lineRule="auto"/>
              <w:jc w:val="both"/>
              <w:rPr>
                <w:rFonts w:eastAsia="Times New Roman" w:cs="Times New Roman"/>
                <w:color w:val="000000"/>
                <w:szCs w:val="28"/>
                <w:lang w:eastAsia="zh-CN"/>
              </w:rPr>
            </w:pPr>
            <w:r w:rsidRPr="004644EF">
              <w:rPr>
                <w:rFonts w:eastAsia="Times New Roman" w:cs="Times New Roman"/>
                <w:color w:val="000000"/>
                <w:szCs w:val="28"/>
                <w:lang w:eastAsia="zh-CN"/>
              </w:rPr>
              <w:t>2 02 25144 02 0000 150</w:t>
            </w:r>
          </w:p>
        </w:tc>
        <w:tc>
          <w:tcPr>
            <w:tcW w:w="5797" w:type="dxa"/>
            <w:tcMar>
              <w:top w:w="0" w:type="dxa"/>
              <w:left w:w="0" w:type="dxa"/>
              <w:bottom w:w="0" w:type="dxa"/>
              <w:right w:w="0" w:type="dxa"/>
            </w:tcMar>
          </w:tcPr>
          <w:p w:rsidR="004644EF" w:rsidRPr="004644EF" w:rsidRDefault="004644EF" w:rsidP="00E278CA">
            <w:pPr>
              <w:widowControl/>
              <w:spacing w:line="216" w:lineRule="auto"/>
              <w:jc w:val="both"/>
              <w:rPr>
                <w:rFonts w:eastAsia="Times New Roman" w:cs="Times New Roman"/>
                <w:color w:val="000000"/>
                <w:szCs w:val="28"/>
                <w:lang w:eastAsia="zh-CN"/>
              </w:rPr>
            </w:pPr>
            <w:r w:rsidRPr="004644EF">
              <w:rPr>
                <w:rFonts w:eastAsia="Times New Roman" w:cs="Times New Roman"/>
                <w:color w:val="000000"/>
                <w:szCs w:val="28"/>
                <w:lang w:eastAsia="zh-CN"/>
              </w:rPr>
              <w:t xml:space="preserve">Субсидии бюджетам субъектов Российской Федерации в целях </w:t>
            </w:r>
            <w:proofErr w:type="spellStart"/>
            <w:r w:rsidRPr="004644EF">
              <w:rPr>
                <w:rFonts w:eastAsia="Times New Roman" w:cs="Times New Roman"/>
                <w:color w:val="000000"/>
                <w:szCs w:val="28"/>
                <w:lang w:eastAsia="zh-CN"/>
              </w:rPr>
              <w:t>софинансирования</w:t>
            </w:r>
            <w:proofErr w:type="spellEnd"/>
            <w:r w:rsidRPr="004644EF">
              <w:rPr>
                <w:rFonts w:eastAsia="Times New Roman" w:cs="Times New Roman"/>
                <w:color w:val="000000"/>
                <w:szCs w:val="28"/>
                <w:lang w:eastAsia="zh-CN"/>
              </w:rPr>
              <w:t xml:space="preserve"> расходных обязательств субъектов Российской Федерации и города Байконура, возникающих при реализации мероприятий по закупке и монтажу оборудования для создания модульных спортивных сооружений</w:t>
            </w:r>
          </w:p>
        </w:tc>
        <w:tc>
          <w:tcPr>
            <w:tcW w:w="1998" w:type="dxa"/>
            <w:tcMar>
              <w:top w:w="0" w:type="dxa"/>
              <w:left w:w="0" w:type="dxa"/>
              <w:bottom w:w="0" w:type="dxa"/>
              <w:right w:w="0" w:type="dxa"/>
            </w:tcMar>
            <w:vAlign w:val="bottom"/>
          </w:tcPr>
          <w:p w:rsidR="004644EF" w:rsidRPr="004644EF" w:rsidRDefault="004644EF" w:rsidP="00E278CA">
            <w:pPr>
              <w:widowControl/>
              <w:spacing w:line="216" w:lineRule="auto"/>
              <w:jc w:val="right"/>
              <w:rPr>
                <w:rFonts w:eastAsia="Times New Roman" w:cs="Times New Roman"/>
                <w:color w:val="000000"/>
                <w:szCs w:val="28"/>
                <w:lang w:eastAsia="zh-CN"/>
              </w:rPr>
            </w:pPr>
            <w:r w:rsidRPr="004644EF">
              <w:rPr>
                <w:rFonts w:eastAsia="Times New Roman" w:cs="Times New Roman"/>
                <w:color w:val="000000"/>
                <w:szCs w:val="28"/>
                <w:lang w:eastAsia="zh-CN"/>
              </w:rPr>
              <w:t>85800,0</w:t>
            </w:r>
          </w:p>
        </w:tc>
        <w:tc>
          <w:tcPr>
            <w:tcW w:w="1969" w:type="dxa"/>
            <w:tcMar>
              <w:top w:w="0" w:type="dxa"/>
              <w:left w:w="0" w:type="dxa"/>
              <w:bottom w:w="0" w:type="dxa"/>
              <w:right w:w="0" w:type="dxa"/>
            </w:tcMar>
            <w:vAlign w:val="bottom"/>
          </w:tcPr>
          <w:p w:rsidR="004644EF" w:rsidRPr="004644EF" w:rsidRDefault="004644EF" w:rsidP="00E278CA">
            <w:pPr>
              <w:widowControl/>
              <w:spacing w:line="216" w:lineRule="auto"/>
              <w:jc w:val="right"/>
              <w:rPr>
                <w:rFonts w:eastAsia="Times New Roman" w:cs="Times New Roman"/>
                <w:color w:val="000000"/>
                <w:szCs w:val="28"/>
                <w:lang w:eastAsia="zh-CN"/>
              </w:rPr>
            </w:pPr>
            <w:r w:rsidRPr="004644EF">
              <w:rPr>
                <w:rFonts w:eastAsia="Times New Roman" w:cs="Times New Roman"/>
                <w:color w:val="000000"/>
                <w:szCs w:val="28"/>
                <w:lang w:eastAsia="zh-CN"/>
              </w:rPr>
              <w:t>—</w:t>
            </w:r>
          </w:p>
        </w:tc>
        <w:tc>
          <w:tcPr>
            <w:tcW w:w="1989" w:type="dxa"/>
            <w:tcMar>
              <w:top w:w="0" w:type="dxa"/>
              <w:left w:w="0" w:type="dxa"/>
              <w:bottom w:w="0" w:type="dxa"/>
              <w:right w:w="0" w:type="dxa"/>
            </w:tcMar>
            <w:vAlign w:val="bottom"/>
          </w:tcPr>
          <w:p w:rsidR="004644EF" w:rsidRPr="004644EF" w:rsidRDefault="004644EF" w:rsidP="00E278CA">
            <w:pPr>
              <w:widowControl/>
              <w:spacing w:line="216" w:lineRule="auto"/>
              <w:jc w:val="right"/>
              <w:rPr>
                <w:rFonts w:eastAsia="Times New Roman" w:cs="Times New Roman"/>
                <w:color w:val="000000"/>
                <w:szCs w:val="28"/>
                <w:lang w:eastAsia="zh-CN"/>
              </w:rPr>
            </w:pPr>
            <w:r w:rsidRPr="004644EF">
              <w:rPr>
                <w:rFonts w:eastAsia="Times New Roman" w:cs="Times New Roman"/>
                <w:color w:val="000000"/>
                <w:szCs w:val="28"/>
                <w:lang w:eastAsia="zh-CN"/>
              </w:rPr>
              <w:t>234000,0</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2 02 25146 02 0000 150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Субсидии бюджетам субъектов Российской Федерации на оснащение (дооснащение и (или) переоснащение) медицинскими изделиями региональных детских больниц</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557595,8</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2 02 25147 02 0000 150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Субсидии бюджетам субъектов Российской Федерации на оснащение детских поликлиник (отделений) субъектов Российской Федерации мобильным медицинским оборудованием для проведения выездных мероприятий, в том числе для проведения профилактических медицинских осмотров, диспансеризации и диспансерного наблюдения детского населения</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65573,3</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80461,1</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2 02 25152 02 0000 150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Субсидии бюджетам субъектов Российской Федерации на обеспечение беременных женщин с сахарным диабетом системами непрерывного мониторинга глюкозы</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58188,2</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2 02 25154 02 0000 150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Субсидии бюджетам субъектов Российской Федерации на реализацию мероприятий по модернизации коммунальной инфраструктуры</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956129,0</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1800872,5</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2794074,5</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2 02 25158 02 0000 150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Субсидии бюджетам субъектов Российской Федерации на оснащение региональных, межрайонных (районных) центров, оказывающих медицинскую помощь больным с нарушениями углеводного обмена и сахарным диабетом</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9881,3</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65450,1</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20243,3</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2 02 25163 02 0000 150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Субсидии бюджетам субъектов Российской Федерации на создание системы долговременного ухода за гражданами пожилого возраста и инвалидами</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527161,6</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573299,7</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824382,8</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2 02 25179 02 0000 150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Субсидии бюджетам субъектов Российской Федерации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279013,5</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310331,7</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314268,0</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2 02 25201 02 0000 150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Субсидии бюджетам субъектов Российской Федерации на развитие паллиативной медицинской помощи</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133952,5</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136822,8</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139405,8</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2 02 25202 02 0000 150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77094,2</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87730,0</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89561,7</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2 02 25203 02 0000 150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 xml:space="preserve">Субсидии бюджетам субъектов Российской Федерации на </w:t>
            </w:r>
            <w:proofErr w:type="spellStart"/>
            <w:r w:rsidRPr="004644EF">
              <w:rPr>
                <w:rFonts w:eastAsia="Times New Roman" w:cs="Times New Roman"/>
                <w:color w:val="000000"/>
                <w:szCs w:val="28"/>
                <w:lang w:eastAsia="zh-CN"/>
              </w:rPr>
              <w:t>софинансирование</w:t>
            </w:r>
            <w:proofErr w:type="spellEnd"/>
            <w:r w:rsidRPr="004644EF">
              <w:rPr>
                <w:rFonts w:eastAsia="Times New Roman" w:cs="Times New Roman"/>
                <w:color w:val="000000"/>
                <w:szCs w:val="28"/>
                <w:lang w:eastAsia="zh-CN"/>
              </w:rPr>
              <w:t xml:space="preserve"> расходных обязательств субъектов Российской Федерации, связанных с реализацией мероприятий по обеспечению сохранности воинских захоронений на территории Российской Федерации</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10232,7</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12537,3</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10544,5</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2 02 25214 02 0000 150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 xml:space="preserve">Субсидии бюджетам субъектов Российской Федерации в целях </w:t>
            </w:r>
            <w:proofErr w:type="spellStart"/>
            <w:r w:rsidRPr="004644EF">
              <w:rPr>
                <w:rFonts w:eastAsia="Times New Roman" w:cs="Times New Roman"/>
                <w:color w:val="000000"/>
                <w:szCs w:val="28"/>
                <w:lang w:eastAsia="zh-CN"/>
              </w:rPr>
              <w:t>софинансирования</w:t>
            </w:r>
            <w:proofErr w:type="spellEnd"/>
            <w:r w:rsidRPr="004644EF">
              <w:rPr>
                <w:rFonts w:eastAsia="Times New Roman" w:cs="Times New Roman"/>
                <w:color w:val="000000"/>
                <w:szCs w:val="28"/>
                <w:lang w:eastAsia="zh-CN"/>
              </w:rPr>
              <w:t xml:space="preserve"> расходных обязательств субъектов Российской Федерации, возникающих при реализации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С"</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250636,8</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256151,3</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260573,0</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2 02 25216 02 0000 150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 xml:space="preserve">Субсидии бюджетам субъектов Российской Федерации на реализацию организационных мероприятий, связанных с обеспечением лиц лекарственными препаратами, предназначенными для лечения больных гемофилией, </w:t>
            </w:r>
            <w:proofErr w:type="spellStart"/>
            <w:r w:rsidRPr="004644EF">
              <w:rPr>
                <w:rFonts w:eastAsia="Times New Roman" w:cs="Times New Roman"/>
                <w:color w:val="000000"/>
                <w:szCs w:val="28"/>
                <w:lang w:eastAsia="zh-CN"/>
              </w:rPr>
              <w:t>муковисцидозом</w:t>
            </w:r>
            <w:proofErr w:type="spellEnd"/>
            <w:r w:rsidRPr="004644EF">
              <w:rPr>
                <w:rFonts w:eastAsia="Times New Roman" w:cs="Times New Roman"/>
                <w:color w:val="000000"/>
                <w:szCs w:val="28"/>
                <w:lang w:eastAsia="zh-CN"/>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4644EF">
              <w:rPr>
                <w:rFonts w:eastAsia="Times New Roman" w:cs="Times New Roman"/>
                <w:color w:val="000000"/>
                <w:szCs w:val="28"/>
                <w:lang w:eastAsia="zh-CN"/>
              </w:rPr>
              <w:t>гемолитико</w:t>
            </w:r>
            <w:proofErr w:type="spellEnd"/>
            <w:r w:rsidR="0079181C">
              <w:rPr>
                <w:rFonts w:eastAsia="Times New Roman" w:cs="Times New Roman"/>
                <w:color w:val="000000"/>
                <w:szCs w:val="28"/>
                <w:lang w:eastAsia="zh-CN"/>
              </w:rPr>
              <w:noBreakHyphen/>
            </w:r>
            <w:r w:rsidRPr="004644EF">
              <w:rPr>
                <w:rFonts w:eastAsia="Times New Roman" w:cs="Times New Roman"/>
                <w:color w:val="000000"/>
                <w:szCs w:val="28"/>
                <w:lang w:eastAsia="zh-CN"/>
              </w:rPr>
              <w:t xml:space="preserve">уремическим синдромом, юношеским артритом с системным началом, </w:t>
            </w:r>
            <w:proofErr w:type="spellStart"/>
            <w:r w:rsidRPr="004644EF">
              <w:rPr>
                <w:rFonts w:eastAsia="Times New Roman" w:cs="Times New Roman"/>
                <w:color w:val="000000"/>
                <w:szCs w:val="28"/>
                <w:lang w:eastAsia="zh-CN"/>
              </w:rPr>
              <w:t>мукополисахаридозом</w:t>
            </w:r>
            <w:proofErr w:type="spellEnd"/>
            <w:r w:rsidRPr="004644EF">
              <w:rPr>
                <w:rFonts w:eastAsia="Times New Roman" w:cs="Times New Roman"/>
                <w:color w:val="000000"/>
                <w:szCs w:val="28"/>
                <w:lang w:eastAsia="zh-CN"/>
              </w:rPr>
              <w:t xml:space="preserve"> I, II и VI типов, </w:t>
            </w:r>
            <w:proofErr w:type="spellStart"/>
            <w:r w:rsidRPr="004644EF">
              <w:rPr>
                <w:rFonts w:eastAsia="Times New Roman" w:cs="Times New Roman"/>
                <w:color w:val="000000"/>
                <w:szCs w:val="28"/>
                <w:lang w:eastAsia="zh-CN"/>
              </w:rPr>
              <w:t>апластической</w:t>
            </w:r>
            <w:proofErr w:type="spellEnd"/>
            <w:r w:rsidRPr="004644EF">
              <w:rPr>
                <w:rFonts w:eastAsia="Times New Roman" w:cs="Times New Roman"/>
                <w:color w:val="000000"/>
                <w:szCs w:val="28"/>
                <w:lang w:eastAsia="zh-CN"/>
              </w:rPr>
              <w:t xml:space="preserve"> анемией неуточненной, наследственным дефицитом факторов II (фибриногена), VII (лабильного), X (Стюарта — </w:t>
            </w:r>
            <w:proofErr w:type="spellStart"/>
            <w:r w:rsidRPr="004644EF">
              <w:rPr>
                <w:rFonts w:eastAsia="Times New Roman" w:cs="Times New Roman"/>
                <w:color w:val="000000"/>
                <w:szCs w:val="28"/>
                <w:lang w:eastAsia="zh-CN"/>
              </w:rPr>
              <w:t>Прауэра</w:t>
            </w:r>
            <w:proofErr w:type="spellEnd"/>
            <w:r w:rsidRPr="004644EF">
              <w:rPr>
                <w:rFonts w:eastAsia="Times New Roman" w:cs="Times New Roman"/>
                <w:color w:val="000000"/>
                <w:szCs w:val="28"/>
                <w:lang w:eastAsia="zh-CN"/>
              </w:rPr>
              <w:t>), а также после трансплантации органов и (или) тканей</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17733,7</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18936,1</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19399,8</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2 02 25228 02 0000 150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Субсидии бюджетам субъектов Российской Федерации на оснащение объектов спортивной инфраструктуры спортивно</w:t>
            </w:r>
            <w:r w:rsidR="0079181C">
              <w:rPr>
                <w:rFonts w:eastAsia="Times New Roman" w:cs="Times New Roman"/>
                <w:color w:val="000000"/>
                <w:szCs w:val="28"/>
                <w:lang w:eastAsia="zh-CN"/>
              </w:rPr>
              <w:noBreakHyphen/>
            </w:r>
            <w:r w:rsidRPr="004644EF">
              <w:rPr>
                <w:rFonts w:eastAsia="Times New Roman" w:cs="Times New Roman"/>
                <w:color w:val="000000"/>
                <w:szCs w:val="28"/>
                <w:lang w:eastAsia="zh-CN"/>
              </w:rPr>
              <w:t>технологическим оборудованием</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22951,4</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17133,7</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17331,9</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2 02 25229 02 0000 150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Субсидии бюджетам субъектов Российской Федерации на 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своих наименованиях слова "олимпийский", "</w:t>
            </w:r>
            <w:proofErr w:type="spellStart"/>
            <w:r w:rsidRPr="004644EF">
              <w:rPr>
                <w:rFonts w:eastAsia="Times New Roman" w:cs="Times New Roman"/>
                <w:color w:val="000000"/>
                <w:szCs w:val="28"/>
                <w:lang w:eastAsia="zh-CN"/>
              </w:rPr>
              <w:t>паралимпийский</w:t>
            </w:r>
            <w:proofErr w:type="spellEnd"/>
            <w:r w:rsidRPr="004644EF">
              <w:rPr>
                <w:rFonts w:eastAsia="Times New Roman" w:cs="Times New Roman"/>
                <w:color w:val="000000"/>
                <w:szCs w:val="28"/>
                <w:lang w:eastAsia="zh-CN"/>
              </w:rPr>
              <w:t>", "</w:t>
            </w:r>
            <w:proofErr w:type="spellStart"/>
            <w:r w:rsidRPr="004644EF">
              <w:rPr>
                <w:rFonts w:eastAsia="Times New Roman" w:cs="Times New Roman"/>
                <w:color w:val="000000"/>
                <w:szCs w:val="28"/>
                <w:lang w:eastAsia="zh-CN"/>
              </w:rPr>
              <w:t>сурдлимпийский</w:t>
            </w:r>
            <w:proofErr w:type="spellEnd"/>
            <w:r w:rsidRPr="004644EF">
              <w:rPr>
                <w:rFonts w:eastAsia="Times New Roman" w:cs="Times New Roman"/>
                <w:color w:val="000000"/>
                <w:szCs w:val="28"/>
                <w:lang w:eastAsia="zh-CN"/>
              </w:rPr>
              <w:t>" или образованные на их основе слова или словосочетания, в нормативное состояние</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8435,6</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8669,3</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8887,0</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2 02 25256 02 0000 150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 xml:space="preserve">Субсидии бюджетам субъектов Российской Федерации на 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w:t>
            </w:r>
            <w:r w:rsidRPr="004644EF">
              <w:rPr>
                <w:rFonts w:eastAsia="Times New Roman" w:cs="Times New Roman"/>
                <w:color w:val="000000"/>
                <w:szCs w:val="28"/>
                <w:lang w:eastAsia="zh-CN"/>
              </w:rPr>
              <w:br/>
              <w:t>50 тысяч человек</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21840,0</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42120,0</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19500,0</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2 02 25261 02 0000 150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Субсидии бюджетам субъектов Российской Федерации на развитие заправочной инфраструктуры компримированного природного газа</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140400,0</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140400,0</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140400,0</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2 02 25276 02 0000 150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 xml:space="preserve">Субсидии бюджетам субъектов Российской Федерации на </w:t>
            </w:r>
            <w:proofErr w:type="spellStart"/>
            <w:r w:rsidRPr="004644EF">
              <w:rPr>
                <w:rFonts w:eastAsia="Times New Roman" w:cs="Times New Roman"/>
                <w:color w:val="000000"/>
                <w:szCs w:val="28"/>
                <w:lang w:eastAsia="zh-CN"/>
              </w:rPr>
              <w:t>софинансирование</w:t>
            </w:r>
            <w:proofErr w:type="spellEnd"/>
            <w:r w:rsidRPr="004644EF">
              <w:rPr>
                <w:rFonts w:eastAsia="Times New Roman" w:cs="Times New Roman"/>
                <w:color w:val="000000"/>
                <w:szCs w:val="28"/>
                <w:lang w:eastAsia="zh-CN"/>
              </w:rPr>
              <w:t xml:space="preserve"> расходных обязательств субъектов Российской Федерации, возникающих при поддержке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73737,0</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75000,0</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75000,0</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2 02 25289 02 0000 150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Субсидии бюджетам субъектов Российской Федерации в целях достижения результатов федерального проекта "Производительность труда"</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124428,8</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131726,5</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138846,4</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2 02 25292 02 0000 150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Субсидии бюджетам субъектов Российской Федерации на организацию профессионального обучения и дополнительного профессионального образования работников организаций оборонно</w:t>
            </w:r>
            <w:r w:rsidR="0079181C">
              <w:rPr>
                <w:rFonts w:eastAsia="Times New Roman" w:cs="Times New Roman"/>
                <w:color w:val="000000"/>
                <w:szCs w:val="28"/>
                <w:lang w:eastAsia="zh-CN"/>
              </w:rPr>
              <w:noBreakHyphen/>
            </w:r>
            <w:r w:rsidRPr="004644EF">
              <w:rPr>
                <w:rFonts w:eastAsia="Times New Roman" w:cs="Times New Roman"/>
                <w:color w:val="000000"/>
                <w:szCs w:val="28"/>
                <w:lang w:eastAsia="zh-CN"/>
              </w:rPr>
              <w:t>промышленного комплекса</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3832,2</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4404,2</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4404,1</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2 02 25304 02 0000 150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3685962,9</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3630128,6</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3541300,3</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2 02 25305 02 0000 150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Субсидии бюджетам субъектов Российской Федерации на создание новых мест в общеобразовательных организациях в связи с ростом числа обучающихся, вызванным демографическим фактором</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p w:rsidR="004644EF" w:rsidRPr="004644EF" w:rsidRDefault="004644EF" w:rsidP="004644EF">
            <w:pPr>
              <w:widowControl/>
              <w:jc w:val="right"/>
              <w:rPr>
                <w:rFonts w:eastAsia="Times New Roman" w:cs="Times New Roman"/>
                <w:color w:val="000000"/>
                <w:szCs w:val="28"/>
                <w:lang w:eastAsia="zh-CN"/>
              </w:rPr>
            </w:pPr>
          </w:p>
          <w:p w:rsidR="004644EF" w:rsidRPr="004644EF" w:rsidRDefault="004644EF" w:rsidP="004644EF">
            <w:pPr>
              <w:widowControl/>
              <w:jc w:val="right"/>
              <w:rPr>
                <w:rFonts w:eastAsia="Times New Roman" w:cs="Times New Roman"/>
                <w:color w:val="000000"/>
                <w:szCs w:val="28"/>
                <w:lang w:eastAsia="zh-CN"/>
              </w:rPr>
            </w:pPr>
          </w:p>
          <w:p w:rsidR="004644EF" w:rsidRPr="004644EF" w:rsidRDefault="004644EF" w:rsidP="004644EF">
            <w:pPr>
              <w:widowControl/>
              <w:jc w:val="right"/>
              <w:rPr>
                <w:rFonts w:eastAsia="Times New Roman" w:cs="Times New Roman"/>
                <w:color w:val="000000"/>
                <w:szCs w:val="28"/>
                <w:lang w:eastAsia="zh-CN"/>
              </w:rPr>
            </w:pPr>
          </w:p>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104467,2</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p w:rsidR="004644EF" w:rsidRPr="004644EF" w:rsidRDefault="004644EF" w:rsidP="004644EF">
            <w:pPr>
              <w:widowControl/>
              <w:jc w:val="right"/>
              <w:rPr>
                <w:rFonts w:eastAsia="Times New Roman" w:cs="Times New Roman"/>
                <w:color w:val="000000"/>
                <w:szCs w:val="28"/>
                <w:lang w:eastAsia="zh-CN"/>
              </w:rPr>
            </w:pPr>
          </w:p>
          <w:p w:rsidR="004644EF" w:rsidRPr="004644EF" w:rsidRDefault="004644EF" w:rsidP="004644EF">
            <w:pPr>
              <w:widowControl/>
              <w:jc w:val="right"/>
              <w:rPr>
                <w:rFonts w:eastAsia="Times New Roman" w:cs="Times New Roman"/>
                <w:color w:val="000000"/>
                <w:szCs w:val="28"/>
                <w:lang w:eastAsia="zh-CN"/>
              </w:rPr>
            </w:pPr>
          </w:p>
          <w:p w:rsidR="004644EF" w:rsidRPr="004644EF" w:rsidRDefault="004644EF" w:rsidP="004644EF">
            <w:pPr>
              <w:widowControl/>
              <w:jc w:val="right"/>
              <w:rPr>
                <w:rFonts w:eastAsia="Times New Roman" w:cs="Times New Roman"/>
                <w:color w:val="000000"/>
                <w:szCs w:val="28"/>
                <w:lang w:eastAsia="zh-CN"/>
              </w:rPr>
            </w:pPr>
          </w:p>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115257,8</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p w:rsidR="004644EF" w:rsidRPr="004644EF" w:rsidRDefault="004644EF" w:rsidP="004644EF">
            <w:pPr>
              <w:widowControl/>
              <w:jc w:val="right"/>
              <w:rPr>
                <w:rFonts w:eastAsia="Times New Roman" w:cs="Times New Roman"/>
                <w:color w:val="000000"/>
                <w:szCs w:val="28"/>
                <w:lang w:eastAsia="zh-CN"/>
              </w:rPr>
            </w:pPr>
          </w:p>
          <w:p w:rsidR="004644EF" w:rsidRPr="004644EF" w:rsidRDefault="004644EF" w:rsidP="004644EF">
            <w:pPr>
              <w:widowControl/>
              <w:jc w:val="right"/>
              <w:rPr>
                <w:rFonts w:eastAsia="Times New Roman" w:cs="Times New Roman"/>
                <w:color w:val="000000"/>
                <w:szCs w:val="28"/>
                <w:lang w:eastAsia="zh-CN"/>
              </w:rPr>
            </w:pPr>
          </w:p>
          <w:p w:rsidR="004644EF" w:rsidRPr="004644EF" w:rsidRDefault="004644EF" w:rsidP="004644EF">
            <w:pPr>
              <w:widowControl/>
              <w:jc w:val="right"/>
              <w:rPr>
                <w:rFonts w:eastAsia="Times New Roman" w:cs="Times New Roman"/>
                <w:color w:val="000000"/>
                <w:szCs w:val="28"/>
                <w:lang w:eastAsia="zh-CN"/>
              </w:rPr>
            </w:pPr>
          </w:p>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115305,9</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2 02 25315 02 0000 150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Субсидии бюджетам субъектов Российской Федерации на осуществление капитального ремонта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189323,2</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E278CA">
            <w:pPr>
              <w:widowControl/>
              <w:spacing w:line="216" w:lineRule="auto"/>
              <w:jc w:val="both"/>
              <w:rPr>
                <w:rFonts w:eastAsia="Times New Roman" w:cs="Times New Roman"/>
                <w:color w:val="000000"/>
                <w:szCs w:val="28"/>
                <w:lang w:eastAsia="zh-CN"/>
              </w:rPr>
            </w:pPr>
            <w:r w:rsidRPr="004644EF">
              <w:rPr>
                <w:rFonts w:eastAsia="Times New Roman" w:cs="Times New Roman"/>
                <w:color w:val="000000"/>
                <w:szCs w:val="28"/>
                <w:lang w:eastAsia="zh-CN"/>
              </w:rPr>
              <w:t>2 02 25316 02 0000 150</w:t>
            </w:r>
          </w:p>
        </w:tc>
        <w:tc>
          <w:tcPr>
            <w:tcW w:w="5797" w:type="dxa"/>
            <w:tcMar>
              <w:top w:w="0" w:type="dxa"/>
              <w:left w:w="0" w:type="dxa"/>
              <w:bottom w:w="0" w:type="dxa"/>
              <w:right w:w="0" w:type="dxa"/>
            </w:tcMar>
          </w:tcPr>
          <w:p w:rsidR="004644EF" w:rsidRPr="004644EF" w:rsidRDefault="004644EF" w:rsidP="00E278CA">
            <w:pPr>
              <w:widowControl/>
              <w:spacing w:line="216" w:lineRule="auto"/>
              <w:jc w:val="both"/>
              <w:rPr>
                <w:rFonts w:eastAsia="Times New Roman" w:cs="Times New Roman"/>
                <w:color w:val="000000"/>
                <w:szCs w:val="28"/>
                <w:lang w:eastAsia="zh-CN"/>
              </w:rPr>
            </w:pPr>
            <w:r w:rsidRPr="004644EF">
              <w:rPr>
                <w:rFonts w:eastAsia="Times New Roman" w:cs="Times New Roman"/>
                <w:color w:val="000000"/>
                <w:szCs w:val="28"/>
                <w:lang w:eastAsia="zh-CN"/>
              </w:rPr>
              <w:t>Субсидии бюджетам субъектов Российской Федерации на оснащение (дооснащение и (или) переоснащение) медицинскими изделиями перинатальных центров и родильных домов (отделений), в том числе в составе других организаций</w:t>
            </w:r>
          </w:p>
        </w:tc>
        <w:tc>
          <w:tcPr>
            <w:tcW w:w="1998" w:type="dxa"/>
            <w:tcMar>
              <w:top w:w="0" w:type="dxa"/>
              <w:left w:w="0" w:type="dxa"/>
              <w:bottom w:w="0" w:type="dxa"/>
              <w:right w:w="0" w:type="dxa"/>
            </w:tcMar>
            <w:vAlign w:val="bottom"/>
          </w:tcPr>
          <w:p w:rsidR="004644EF" w:rsidRPr="004644EF" w:rsidRDefault="004644EF" w:rsidP="00E278CA">
            <w:pPr>
              <w:widowControl/>
              <w:spacing w:line="216" w:lineRule="auto"/>
              <w:jc w:val="right"/>
              <w:rPr>
                <w:rFonts w:eastAsia="Times New Roman" w:cs="Times New Roman"/>
                <w:color w:val="000000"/>
                <w:szCs w:val="28"/>
                <w:lang w:eastAsia="zh-CN"/>
              </w:rPr>
            </w:pPr>
            <w:r w:rsidRPr="004644EF">
              <w:rPr>
                <w:rFonts w:eastAsia="Times New Roman" w:cs="Times New Roman"/>
                <w:color w:val="000000"/>
                <w:szCs w:val="28"/>
                <w:lang w:eastAsia="zh-CN"/>
              </w:rPr>
              <w:t>262349,0</w:t>
            </w:r>
          </w:p>
        </w:tc>
        <w:tc>
          <w:tcPr>
            <w:tcW w:w="1969" w:type="dxa"/>
            <w:tcMar>
              <w:top w:w="0" w:type="dxa"/>
              <w:left w:w="0" w:type="dxa"/>
              <w:bottom w:w="0" w:type="dxa"/>
              <w:right w:w="0" w:type="dxa"/>
            </w:tcMar>
            <w:vAlign w:val="bottom"/>
          </w:tcPr>
          <w:p w:rsidR="004644EF" w:rsidRPr="004644EF" w:rsidRDefault="004644EF" w:rsidP="00E278CA">
            <w:pPr>
              <w:widowControl/>
              <w:spacing w:line="216" w:lineRule="auto"/>
              <w:jc w:val="right"/>
              <w:rPr>
                <w:rFonts w:eastAsia="Times New Roman" w:cs="Times New Roman"/>
                <w:color w:val="000000"/>
                <w:szCs w:val="28"/>
                <w:lang w:eastAsia="zh-CN"/>
              </w:rPr>
            </w:pPr>
            <w:r w:rsidRPr="004644EF">
              <w:rPr>
                <w:rFonts w:eastAsia="Times New Roman" w:cs="Times New Roman"/>
                <w:color w:val="000000"/>
                <w:szCs w:val="28"/>
                <w:lang w:eastAsia="zh-CN"/>
              </w:rPr>
              <w:t>432190,5</w:t>
            </w:r>
          </w:p>
        </w:tc>
        <w:tc>
          <w:tcPr>
            <w:tcW w:w="1989" w:type="dxa"/>
            <w:tcMar>
              <w:top w:w="0" w:type="dxa"/>
              <w:left w:w="0" w:type="dxa"/>
              <w:bottom w:w="0" w:type="dxa"/>
              <w:right w:w="0" w:type="dxa"/>
            </w:tcMar>
            <w:vAlign w:val="bottom"/>
          </w:tcPr>
          <w:p w:rsidR="004644EF" w:rsidRPr="004644EF" w:rsidRDefault="004644EF" w:rsidP="00E278CA">
            <w:pPr>
              <w:widowControl/>
              <w:spacing w:line="216" w:lineRule="auto"/>
              <w:jc w:val="right"/>
              <w:rPr>
                <w:rFonts w:eastAsia="Times New Roman" w:cs="Times New Roman"/>
                <w:color w:val="000000"/>
                <w:szCs w:val="28"/>
                <w:lang w:eastAsia="zh-CN"/>
              </w:rPr>
            </w:pPr>
            <w:r w:rsidRPr="004644EF">
              <w:rPr>
                <w:rFonts w:eastAsia="Times New Roman" w:cs="Times New Roman"/>
                <w:color w:val="000000"/>
                <w:szCs w:val="28"/>
                <w:lang w:eastAsia="zh-CN"/>
              </w:rPr>
              <w:t>421857,4</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E278CA">
            <w:pPr>
              <w:widowControl/>
              <w:spacing w:line="216" w:lineRule="auto"/>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E278CA">
            <w:pPr>
              <w:widowControl/>
              <w:spacing w:line="216" w:lineRule="auto"/>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E278CA">
            <w:pPr>
              <w:widowControl/>
              <w:spacing w:line="216" w:lineRule="auto"/>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E278CA">
            <w:pPr>
              <w:widowControl/>
              <w:spacing w:line="216" w:lineRule="auto"/>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E278CA">
            <w:pPr>
              <w:widowControl/>
              <w:spacing w:line="216" w:lineRule="auto"/>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E278CA">
            <w:pPr>
              <w:widowControl/>
              <w:spacing w:line="216" w:lineRule="auto"/>
              <w:jc w:val="both"/>
              <w:rPr>
                <w:rFonts w:eastAsia="Times New Roman" w:cs="Times New Roman"/>
                <w:color w:val="000000"/>
                <w:szCs w:val="28"/>
                <w:lang w:eastAsia="zh-CN"/>
              </w:rPr>
            </w:pPr>
            <w:r w:rsidRPr="004644EF">
              <w:rPr>
                <w:rFonts w:eastAsia="Times New Roman" w:cs="Times New Roman"/>
                <w:color w:val="000000"/>
                <w:szCs w:val="28"/>
                <w:lang w:eastAsia="zh-CN"/>
              </w:rPr>
              <w:t>2 02 25340 02 0000 150</w:t>
            </w:r>
          </w:p>
        </w:tc>
        <w:tc>
          <w:tcPr>
            <w:tcW w:w="5797" w:type="dxa"/>
            <w:tcMar>
              <w:top w:w="0" w:type="dxa"/>
              <w:left w:w="0" w:type="dxa"/>
              <w:bottom w:w="0" w:type="dxa"/>
              <w:right w:w="0" w:type="dxa"/>
            </w:tcMar>
          </w:tcPr>
          <w:p w:rsidR="004644EF" w:rsidRPr="004644EF" w:rsidRDefault="004644EF" w:rsidP="00E278CA">
            <w:pPr>
              <w:widowControl/>
              <w:spacing w:line="216" w:lineRule="auto"/>
              <w:jc w:val="both"/>
              <w:rPr>
                <w:rFonts w:eastAsia="Times New Roman" w:cs="Times New Roman"/>
                <w:color w:val="000000"/>
                <w:szCs w:val="28"/>
                <w:lang w:eastAsia="zh-CN"/>
              </w:rPr>
            </w:pPr>
            <w:r w:rsidRPr="004644EF">
              <w:rPr>
                <w:rFonts w:eastAsia="Times New Roman" w:cs="Times New Roman"/>
                <w:color w:val="000000"/>
                <w:szCs w:val="28"/>
                <w:lang w:eastAsia="zh-CN"/>
              </w:rPr>
              <w:t>Субсидии бюджетам субъектов Российской Федерации на развитие виноградарства и виноделия</w:t>
            </w:r>
          </w:p>
        </w:tc>
        <w:tc>
          <w:tcPr>
            <w:tcW w:w="1998" w:type="dxa"/>
            <w:tcMar>
              <w:top w:w="0" w:type="dxa"/>
              <w:left w:w="0" w:type="dxa"/>
              <w:bottom w:w="0" w:type="dxa"/>
              <w:right w:w="0" w:type="dxa"/>
            </w:tcMar>
            <w:vAlign w:val="bottom"/>
          </w:tcPr>
          <w:p w:rsidR="004644EF" w:rsidRPr="004644EF" w:rsidRDefault="004644EF" w:rsidP="00E278CA">
            <w:pPr>
              <w:widowControl/>
              <w:spacing w:line="216" w:lineRule="auto"/>
              <w:jc w:val="right"/>
              <w:rPr>
                <w:rFonts w:eastAsia="Times New Roman" w:cs="Times New Roman"/>
                <w:color w:val="000000"/>
                <w:szCs w:val="28"/>
                <w:lang w:eastAsia="zh-CN"/>
              </w:rPr>
            </w:pPr>
            <w:r w:rsidRPr="004644EF">
              <w:rPr>
                <w:rFonts w:eastAsia="Times New Roman" w:cs="Times New Roman"/>
                <w:color w:val="000000"/>
                <w:szCs w:val="28"/>
                <w:lang w:eastAsia="zh-CN"/>
              </w:rPr>
              <w:t>710128,4</w:t>
            </w:r>
          </w:p>
        </w:tc>
        <w:tc>
          <w:tcPr>
            <w:tcW w:w="1969" w:type="dxa"/>
            <w:tcMar>
              <w:top w:w="0" w:type="dxa"/>
              <w:left w:w="0" w:type="dxa"/>
              <w:bottom w:w="0" w:type="dxa"/>
              <w:right w:w="0" w:type="dxa"/>
            </w:tcMar>
            <w:vAlign w:val="bottom"/>
          </w:tcPr>
          <w:p w:rsidR="004644EF" w:rsidRPr="004644EF" w:rsidRDefault="004644EF" w:rsidP="00E278CA">
            <w:pPr>
              <w:widowControl/>
              <w:spacing w:line="216" w:lineRule="auto"/>
              <w:jc w:val="right"/>
              <w:rPr>
                <w:rFonts w:eastAsia="Times New Roman" w:cs="Times New Roman"/>
                <w:color w:val="000000"/>
                <w:szCs w:val="28"/>
                <w:lang w:eastAsia="zh-CN"/>
              </w:rPr>
            </w:pPr>
            <w:r w:rsidRPr="004644EF">
              <w:rPr>
                <w:rFonts w:eastAsia="Times New Roman" w:cs="Times New Roman"/>
                <w:color w:val="000000"/>
                <w:szCs w:val="28"/>
                <w:lang w:eastAsia="zh-CN"/>
              </w:rPr>
              <w:t>754605,9</w:t>
            </w:r>
          </w:p>
        </w:tc>
        <w:tc>
          <w:tcPr>
            <w:tcW w:w="1989" w:type="dxa"/>
            <w:tcMar>
              <w:top w:w="0" w:type="dxa"/>
              <w:left w:w="0" w:type="dxa"/>
              <w:bottom w:w="0" w:type="dxa"/>
              <w:right w:w="0" w:type="dxa"/>
            </w:tcMar>
            <w:vAlign w:val="bottom"/>
          </w:tcPr>
          <w:p w:rsidR="004644EF" w:rsidRPr="004644EF" w:rsidRDefault="004644EF" w:rsidP="00E278CA">
            <w:pPr>
              <w:widowControl/>
              <w:spacing w:line="216" w:lineRule="auto"/>
              <w:jc w:val="right"/>
              <w:rPr>
                <w:rFonts w:eastAsia="Times New Roman" w:cs="Times New Roman"/>
                <w:color w:val="000000"/>
                <w:szCs w:val="28"/>
                <w:lang w:eastAsia="zh-CN"/>
              </w:rPr>
            </w:pPr>
            <w:r w:rsidRPr="004644EF">
              <w:rPr>
                <w:rFonts w:eastAsia="Times New Roman" w:cs="Times New Roman"/>
                <w:color w:val="000000"/>
                <w:szCs w:val="28"/>
                <w:lang w:eastAsia="zh-CN"/>
              </w:rPr>
              <w:t>749330,5</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E278CA">
            <w:pPr>
              <w:widowControl/>
              <w:spacing w:line="216" w:lineRule="auto"/>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E278CA">
            <w:pPr>
              <w:widowControl/>
              <w:spacing w:line="216" w:lineRule="auto"/>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E278CA">
            <w:pPr>
              <w:widowControl/>
              <w:spacing w:line="216" w:lineRule="auto"/>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E278CA">
            <w:pPr>
              <w:widowControl/>
              <w:spacing w:line="216" w:lineRule="auto"/>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E278CA">
            <w:pPr>
              <w:widowControl/>
              <w:spacing w:line="216" w:lineRule="auto"/>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E278CA">
            <w:pPr>
              <w:widowControl/>
              <w:spacing w:line="216" w:lineRule="auto"/>
              <w:jc w:val="both"/>
              <w:rPr>
                <w:rFonts w:eastAsia="Times New Roman" w:cs="Times New Roman"/>
                <w:color w:val="000000"/>
                <w:szCs w:val="28"/>
                <w:lang w:eastAsia="zh-CN"/>
              </w:rPr>
            </w:pPr>
            <w:r w:rsidRPr="004644EF">
              <w:rPr>
                <w:rFonts w:eastAsia="Times New Roman" w:cs="Times New Roman"/>
                <w:color w:val="000000"/>
                <w:szCs w:val="28"/>
                <w:lang w:eastAsia="zh-CN"/>
              </w:rPr>
              <w:t>2 02 25341 02 0000 150</w:t>
            </w:r>
          </w:p>
        </w:tc>
        <w:tc>
          <w:tcPr>
            <w:tcW w:w="5797" w:type="dxa"/>
            <w:tcMar>
              <w:top w:w="0" w:type="dxa"/>
              <w:left w:w="0" w:type="dxa"/>
              <w:bottom w:w="0" w:type="dxa"/>
              <w:right w:w="0" w:type="dxa"/>
            </w:tcMar>
          </w:tcPr>
          <w:p w:rsidR="004644EF" w:rsidRPr="004644EF" w:rsidRDefault="004644EF" w:rsidP="00E278CA">
            <w:pPr>
              <w:widowControl/>
              <w:spacing w:line="216" w:lineRule="auto"/>
              <w:jc w:val="both"/>
              <w:rPr>
                <w:rFonts w:eastAsia="Times New Roman" w:cs="Times New Roman"/>
                <w:color w:val="000000"/>
                <w:szCs w:val="28"/>
                <w:lang w:eastAsia="zh-CN"/>
              </w:rPr>
            </w:pPr>
            <w:r w:rsidRPr="004644EF">
              <w:rPr>
                <w:rFonts w:eastAsia="Times New Roman" w:cs="Times New Roman"/>
                <w:color w:val="000000"/>
                <w:szCs w:val="28"/>
                <w:lang w:eastAsia="zh-CN"/>
              </w:rPr>
              <w:t>Субсидии бюджетам субъектов Российской Федерации на развитие сельского туризма</w:t>
            </w:r>
          </w:p>
        </w:tc>
        <w:tc>
          <w:tcPr>
            <w:tcW w:w="1998" w:type="dxa"/>
            <w:tcMar>
              <w:top w:w="0" w:type="dxa"/>
              <w:left w:w="0" w:type="dxa"/>
              <w:bottom w:w="0" w:type="dxa"/>
              <w:right w:w="0" w:type="dxa"/>
            </w:tcMar>
            <w:vAlign w:val="bottom"/>
          </w:tcPr>
          <w:p w:rsidR="004644EF" w:rsidRPr="004644EF" w:rsidRDefault="004644EF" w:rsidP="00E278CA">
            <w:pPr>
              <w:widowControl/>
              <w:spacing w:line="216" w:lineRule="auto"/>
              <w:jc w:val="right"/>
              <w:rPr>
                <w:rFonts w:eastAsia="Times New Roman" w:cs="Times New Roman"/>
                <w:color w:val="000000"/>
                <w:szCs w:val="28"/>
                <w:lang w:eastAsia="zh-CN"/>
              </w:rPr>
            </w:pPr>
            <w:r w:rsidRPr="004644EF">
              <w:rPr>
                <w:rFonts w:eastAsia="Times New Roman" w:cs="Times New Roman"/>
                <w:color w:val="000000"/>
                <w:szCs w:val="28"/>
                <w:lang w:eastAsia="zh-CN"/>
              </w:rPr>
              <w:t>—</w:t>
            </w:r>
          </w:p>
        </w:tc>
        <w:tc>
          <w:tcPr>
            <w:tcW w:w="1969" w:type="dxa"/>
            <w:tcMar>
              <w:top w:w="0" w:type="dxa"/>
              <w:left w:w="0" w:type="dxa"/>
              <w:bottom w:w="0" w:type="dxa"/>
              <w:right w:w="0" w:type="dxa"/>
            </w:tcMar>
            <w:vAlign w:val="bottom"/>
          </w:tcPr>
          <w:p w:rsidR="004644EF" w:rsidRPr="004644EF" w:rsidRDefault="004644EF" w:rsidP="00E278CA">
            <w:pPr>
              <w:widowControl/>
              <w:spacing w:line="216" w:lineRule="auto"/>
              <w:jc w:val="right"/>
              <w:rPr>
                <w:rFonts w:eastAsia="Times New Roman" w:cs="Times New Roman"/>
                <w:color w:val="000000"/>
                <w:szCs w:val="28"/>
                <w:lang w:eastAsia="zh-CN"/>
              </w:rPr>
            </w:pPr>
            <w:r w:rsidRPr="004644EF">
              <w:rPr>
                <w:rFonts w:eastAsia="Times New Roman" w:cs="Times New Roman"/>
                <w:color w:val="000000"/>
                <w:szCs w:val="28"/>
                <w:lang w:eastAsia="zh-CN"/>
              </w:rPr>
              <w:t>—</w:t>
            </w:r>
          </w:p>
        </w:tc>
        <w:tc>
          <w:tcPr>
            <w:tcW w:w="1989" w:type="dxa"/>
            <w:tcMar>
              <w:top w:w="0" w:type="dxa"/>
              <w:left w:w="0" w:type="dxa"/>
              <w:bottom w:w="0" w:type="dxa"/>
              <w:right w:w="0" w:type="dxa"/>
            </w:tcMar>
            <w:vAlign w:val="bottom"/>
          </w:tcPr>
          <w:p w:rsidR="004644EF" w:rsidRPr="004644EF" w:rsidRDefault="004644EF" w:rsidP="00E278CA">
            <w:pPr>
              <w:widowControl/>
              <w:spacing w:line="216" w:lineRule="auto"/>
              <w:jc w:val="right"/>
              <w:rPr>
                <w:rFonts w:eastAsia="Times New Roman" w:cs="Times New Roman"/>
                <w:color w:val="000000"/>
                <w:szCs w:val="28"/>
                <w:lang w:eastAsia="zh-CN"/>
              </w:rPr>
            </w:pPr>
            <w:r w:rsidRPr="004644EF">
              <w:rPr>
                <w:rFonts w:eastAsia="Times New Roman" w:cs="Times New Roman"/>
                <w:color w:val="000000"/>
                <w:szCs w:val="28"/>
                <w:lang w:eastAsia="zh-CN"/>
              </w:rPr>
              <w:t>15600,0</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E278CA">
            <w:pPr>
              <w:widowControl/>
              <w:spacing w:line="216" w:lineRule="auto"/>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E278CA">
            <w:pPr>
              <w:widowControl/>
              <w:spacing w:line="216" w:lineRule="auto"/>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E278CA">
            <w:pPr>
              <w:widowControl/>
              <w:spacing w:line="216" w:lineRule="auto"/>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E278CA">
            <w:pPr>
              <w:widowControl/>
              <w:spacing w:line="216" w:lineRule="auto"/>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E278CA">
            <w:pPr>
              <w:widowControl/>
              <w:spacing w:line="216" w:lineRule="auto"/>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E278CA">
            <w:pPr>
              <w:widowControl/>
              <w:spacing w:line="216" w:lineRule="auto"/>
              <w:jc w:val="both"/>
              <w:rPr>
                <w:rFonts w:eastAsia="Times New Roman" w:cs="Times New Roman"/>
                <w:color w:val="000000"/>
                <w:szCs w:val="28"/>
                <w:lang w:eastAsia="zh-CN"/>
              </w:rPr>
            </w:pPr>
            <w:r w:rsidRPr="004644EF">
              <w:rPr>
                <w:rFonts w:eastAsia="Times New Roman" w:cs="Times New Roman"/>
                <w:color w:val="000000"/>
                <w:szCs w:val="28"/>
                <w:lang w:eastAsia="zh-CN"/>
              </w:rPr>
              <w:t>2 02 25349 02 0000 150</w:t>
            </w:r>
          </w:p>
        </w:tc>
        <w:tc>
          <w:tcPr>
            <w:tcW w:w="5797" w:type="dxa"/>
            <w:tcMar>
              <w:top w:w="0" w:type="dxa"/>
              <w:left w:w="0" w:type="dxa"/>
              <w:bottom w:w="0" w:type="dxa"/>
              <w:right w:w="0" w:type="dxa"/>
            </w:tcMar>
          </w:tcPr>
          <w:p w:rsidR="004644EF" w:rsidRPr="004644EF" w:rsidRDefault="004644EF" w:rsidP="00E278CA">
            <w:pPr>
              <w:widowControl/>
              <w:spacing w:line="216" w:lineRule="auto"/>
              <w:jc w:val="both"/>
              <w:rPr>
                <w:rFonts w:eastAsia="Times New Roman" w:cs="Times New Roman"/>
                <w:color w:val="000000"/>
                <w:szCs w:val="28"/>
                <w:lang w:eastAsia="zh-CN"/>
              </w:rPr>
            </w:pPr>
            <w:r w:rsidRPr="004644EF">
              <w:rPr>
                <w:rFonts w:eastAsia="Times New Roman" w:cs="Times New Roman"/>
                <w:color w:val="000000"/>
                <w:szCs w:val="28"/>
                <w:lang w:eastAsia="zh-CN"/>
              </w:rPr>
              <w:t>Субсидии бюджетам субъектов Российской Федерации на модернизацию учреждений культуры, включая создание детских культурно</w:t>
            </w:r>
            <w:r w:rsidR="0079181C">
              <w:rPr>
                <w:rFonts w:eastAsia="Times New Roman" w:cs="Times New Roman"/>
                <w:color w:val="000000"/>
                <w:szCs w:val="28"/>
                <w:lang w:eastAsia="zh-CN"/>
              </w:rPr>
              <w:noBreakHyphen/>
            </w:r>
            <w:r w:rsidRPr="004644EF">
              <w:rPr>
                <w:rFonts w:eastAsia="Times New Roman" w:cs="Times New Roman"/>
                <w:color w:val="000000"/>
                <w:szCs w:val="28"/>
                <w:lang w:eastAsia="zh-CN"/>
              </w:rPr>
              <w:t>просветительских центров на базе учреждений культуры</w:t>
            </w:r>
          </w:p>
        </w:tc>
        <w:tc>
          <w:tcPr>
            <w:tcW w:w="1998" w:type="dxa"/>
            <w:tcMar>
              <w:top w:w="0" w:type="dxa"/>
              <w:left w:w="0" w:type="dxa"/>
              <w:bottom w:w="0" w:type="dxa"/>
              <w:right w:w="0" w:type="dxa"/>
            </w:tcMar>
            <w:vAlign w:val="bottom"/>
          </w:tcPr>
          <w:p w:rsidR="004644EF" w:rsidRPr="004644EF" w:rsidRDefault="004644EF" w:rsidP="00E278CA">
            <w:pPr>
              <w:widowControl/>
              <w:spacing w:line="216" w:lineRule="auto"/>
              <w:jc w:val="right"/>
              <w:rPr>
                <w:rFonts w:eastAsia="Times New Roman" w:cs="Times New Roman"/>
                <w:color w:val="000000"/>
                <w:szCs w:val="28"/>
                <w:lang w:eastAsia="zh-CN"/>
              </w:rPr>
            </w:pPr>
            <w:r w:rsidRPr="004644EF">
              <w:rPr>
                <w:rFonts w:eastAsia="Times New Roman" w:cs="Times New Roman"/>
                <w:color w:val="000000"/>
                <w:szCs w:val="28"/>
                <w:lang w:eastAsia="zh-CN"/>
              </w:rPr>
              <w:t>19500,0</w:t>
            </w:r>
          </w:p>
        </w:tc>
        <w:tc>
          <w:tcPr>
            <w:tcW w:w="1969" w:type="dxa"/>
            <w:tcMar>
              <w:top w:w="0" w:type="dxa"/>
              <w:left w:w="0" w:type="dxa"/>
              <w:bottom w:w="0" w:type="dxa"/>
              <w:right w:w="0" w:type="dxa"/>
            </w:tcMar>
            <w:vAlign w:val="bottom"/>
          </w:tcPr>
          <w:p w:rsidR="004644EF" w:rsidRPr="004644EF" w:rsidRDefault="004644EF" w:rsidP="00E278CA">
            <w:pPr>
              <w:widowControl/>
              <w:spacing w:line="216" w:lineRule="auto"/>
              <w:jc w:val="right"/>
              <w:rPr>
                <w:rFonts w:eastAsia="Times New Roman" w:cs="Times New Roman"/>
                <w:color w:val="000000"/>
                <w:szCs w:val="28"/>
                <w:lang w:eastAsia="zh-CN"/>
              </w:rPr>
            </w:pPr>
            <w:r w:rsidRPr="004644EF">
              <w:rPr>
                <w:rFonts w:eastAsia="Times New Roman" w:cs="Times New Roman"/>
                <w:color w:val="000000"/>
                <w:szCs w:val="28"/>
                <w:lang w:eastAsia="zh-CN"/>
              </w:rPr>
              <w:t>—</w:t>
            </w:r>
          </w:p>
        </w:tc>
        <w:tc>
          <w:tcPr>
            <w:tcW w:w="1989" w:type="dxa"/>
            <w:tcMar>
              <w:top w:w="0" w:type="dxa"/>
              <w:left w:w="0" w:type="dxa"/>
              <w:bottom w:w="0" w:type="dxa"/>
              <w:right w:w="0" w:type="dxa"/>
            </w:tcMar>
            <w:vAlign w:val="bottom"/>
          </w:tcPr>
          <w:p w:rsidR="004644EF" w:rsidRPr="004644EF" w:rsidRDefault="004644EF" w:rsidP="00E278CA">
            <w:pPr>
              <w:widowControl/>
              <w:spacing w:line="216" w:lineRule="auto"/>
              <w:jc w:val="right"/>
              <w:rPr>
                <w:rFonts w:eastAsia="Times New Roman" w:cs="Times New Roman"/>
                <w:color w:val="000000"/>
                <w:szCs w:val="28"/>
                <w:lang w:eastAsia="zh-CN"/>
              </w:rPr>
            </w:pPr>
            <w:r w:rsidRPr="004644EF">
              <w:rPr>
                <w:rFonts w:eastAsia="Times New Roman" w:cs="Times New Roman"/>
                <w:color w:val="000000"/>
                <w:szCs w:val="28"/>
                <w:lang w:eastAsia="zh-CN"/>
              </w:rPr>
              <w:t>—</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2 02 25353 02 0000 150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Субсидии бюджетам субъектов Российской Федерации на создание школ креативных индустрий</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59927,4</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2 02 25358 02 0000 150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Субсидии бюджетам субъектов Российской Федерации на финансовое обеспечение (возмещение) производителям зерновых культур части затрат на производство и реализацию зерновых культур</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882687,3</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895229,3</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905778,6</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2 02 25365 02 0000 150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Субсидии бюджетам субъектов Российской Федерации на реализацию региональных проектов модернизации первичного звена здравоохранения</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1294342,1</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1284960,9</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2161735,8</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2 02 25385 02 0000 150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 xml:space="preserve">Субсидии бюджетам субъектов Российской Федерации в целях </w:t>
            </w:r>
            <w:proofErr w:type="spellStart"/>
            <w:r w:rsidRPr="004644EF">
              <w:rPr>
                <w:rFonts w:eastAsia="Times New Roman" w:cs="Times New Roman"/>
                <w:color w:val="000000"/>
                <w:szCs w:val="28"/>
                <w:lang w:eastAsia="zh-CN"/>
              </w:rPr>
              <w:t>софинансирования</w:t>
            </w:r>
            <w:proofErr w:type="spellEnd"/>
            <w:r w:rsidRPr="004644EF">
              <w:rPr>
                <w:rFonts w:eastAsia="Times New Roman" w:cs="Times New Roman"/>
                <w:color w:val="000000"/>
                <w:szCs w:val="28"/>
                <w:lang w:eastAsia="zh-CN"/>
              </w:rPr>
              <w:t xml:space="preserve"> расходных обязательств субъектов Российской Федерации, возникающих при реализации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132486,6</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148875,5</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152860,3</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2 02 25402 02 0000 150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 xml:space="preserve">Субсидии бюджетам субъектов Российской Федерации в целях </w:t>
            </w:r>
            <w:proofErr w:type="spellStart"/>
            <w:r w:rsidRPr="004644EF">
              <w:rPr>
                <w:rFonts w:eastAsia="Times New Roman" w:cs="Times New Roman"/>
                <w:color w:val="000000"/>
                <w:szCs w:val="28"/>
                <w:lang w:eastAsia="zh-CN"/>
              </w:rPr>
              <w:t>софинансирования</w:t>
            </w:r>
            <w:proofErr w:type="spellEnd"/>
            <w:r w:rsidRPr="004644EF">
              <w:rPr>
                <w:rFonts w:eastAsia="Times New Roman" w:cs="Times New Roman"/>
                <w:color w:val="000000"/>
                <w:szCs w:val="28"/>
                <w:lang w:eastAsia="zh-CN"/>
              </w:rPr>
              <w:t xml:space="preserve">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p w:rsidR="004644EF" w:rsidRPr="004644EF" w:rsidRDefault="004644EF" w:rsidP="004644EF">
            <w:pPr>
              <w:widowControl/>
              <w:jc w:val="right"/>
              <w:rPr>
                <w:rFonts w:eastAsia="Times New Roman" w:cs="Times New Roman"/>
                <w:color w:val="000000"/>
                <w:szCs w:val="28"/>
                <w:lang w:eastAsia="zh-CN"/>
              </w:rPr>
            </w:pPr>
          </w:p>
          <w:p w:rsidR="004644EF" w:rsidRPr="004644EF" w:rsidRDefault="004644EF" w:rsidP="004644EF">
            <w:pPr>
              <w:widowControl/>
              <w:jc w:val="right"/>
              <w:rPr>
                <w:rFonts w:eastAsia="Times New Roman" w:cs="Times New Roman"/>
                <w:color w:val="000000"/>
                <w:szCs w:val="28"/>
                <w:lang w:eastAsia="zh-CN"/>
              </w:rPr>
            </w:pPr>
          </w:p>
          <w:p w:rsidR="004644EF" w:rsidRPr="004644EF" w:rsidRDefault="004644EF" w:rsidP="004644EF">
            <w:pPr>
              <w:widowControl/>
              <w:jc w:val="right"/>
              <w:rPr>
                <w:rFonts w:eastAsia="Times New Roman" w:cs="Times New Roman"/>
                <w:color w:val="000000"/>
                <w:szCs w:val="28"/>
                <w:lang w:eastAsia="zh-CN"/>
              </w:rPr>
            </w:pPr>
          </w:p>
          <w:p w:rsidR="004644EF" w:rsidRPr="004644EF" w:rsidRDefault="004644EF" w:rsidP="004644EF">
            <w:pPr>
              <w:widowControl/>
              <w:jc w:val="right"/>
              <w:rPr>
                <w:rFonts w:eastAsia="Times New Roman" w:cs="Times New Roman"/>
                <w:color w:val="000000"/>
                <w:szCs w:val="28"/>
                <w:lang w:eastAsia="zh-CN"/>
              </w:rPr>
            </w:pPr>
          </w:p>
          <w:p w:rsidR="004644EF" w:rsidRPr="004644EF" w:rsidRDefault="004644EF" w:rsidP="004644EF">
            <w:pPr>
              <w:widowControl/>
              <w:jc w:val="right"/>
              <w:rPr>
                <w:rFonts w:eastAsia="Times New Roman" w:cs="Times New Roman"/>
                <w:color w:val="000000"/>
                <w:szCs w:val="28"/>
                <w:lang w:eastAsia="zh-CN"/>
              </w:rPr>
            </w:pPr>
          </w:p>
          <w:p w:rsidR="004644EF" w:rsidRPr="004644EF" w:rsidRDefault="004644EF" w:rsidP="004644EF">
            <w:pPr>
              <w:widowControl/>
              <w:jc w:val="right"/>
              <w:rPr>
                <w:rFonts w:eastAsia="Times New Roman" w:cs="Times New Roman"/>
                <w:color w:val="000000"/>
                <w:szCs w:val="28"/>
                <w:lang w:eastAsia="zh-CN"/>
              </w:rPr>
            </w:pPr>
          </w:p>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937252,2</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p w:rsidR="004644EF" w:rsidRPr="004644EF" w:rsidRDefault="004644EF" w:rsidP="004644EF">
            <w:pPr>
              <w:widowControl/>
              <w:jc w:val="right"/>
              <w:rPr>
                <w:rFonts w:eastAsia="Times New Roman" w:cs="Times New Roman"/>
                <w:color w:val="000000"/>
                <w:szCs w:val="28"/>
                <w:lang w:eastAsia="zh-CN"/>
              </w:rPr>
            </w:pPr>
          </w:p>
          <w:p w:rsidR="004644EF" w:rsidRPr="004644EF" w:rsidRDefault="004644EF" w:rsidP="004644EF">
            <w:pPr>
              <w:widowControl/>
              <w:jc w:val="right"/>
              <w:rPr>
                <w:rFonts w:eastAsia="Times New Roman" w:cs="Times New Roman"/>
                <w:color w:val="000000"/>
                <w:szCs w:val="28"/>
                <w:lang w:eastAsia="zh-CN"/>
              </w:rPr>
            </w:pPr>
          </w:p>
          <w:p w:rsidR="004644EF" w:rsidRPr="004644EF" w:rsidRDefault="004644EF" w:rsidP="004644EF">
            <w:pPr>
              <w:widowControl/>
              <w:jc w:val="right"/>
              <w:rPr>
                <w:rFonts w:eastAsia="Times New Roman" w:cs="Times New Roman"/>
                <w:color w:val="000000"/>
                <w:szCs w:val="28"/>
                <w:lang w:eastAsia="zh-CN"/>
              </w:rPr>
            </w:pPr>
          </w:p>
          <w:p w:rsidR="004644EF" w:rsidRPr="004644EF" w:rsidRDefault="004644EF" w:rsidP="004644EF">
            <w:pPr>
              <w:widowControl/>
              <w:jc w:val="right"/>
              <w:rPr>
                <w:rFonts w:eastAsia="Times New Roman" w:cs="Times New Roman"/>
                <w:color w:val="000000"/>
                <w:szCs w:val="28"/>
                <w:lang w:eastAsia="zh-CN"/>
              </w:rPr>
            </w:pPr>
          </w:p>
          <w:p w:rsidR="004644EF" w:rsidRPr="004644EF" w:rsidRDefault="004644EF" w:rsidP="004644EF">
            <w:pPr>
              <w:widowControl/>
              <w:jc w:val="right"/>
              <w:rPr>
                <w:rFonts w:eastAsia="Times New Roman" w:cs="Times New Roman"/>
                <w:color w:val="000000"/>
                <w:szCs w:val="28"/>
                <w:lang w:eastAsia="zh-CN"/>
              </w:rPr>
            </w:pPr>
          </w:p>
          <w:p w:rsidR="004644EF" w:rsidRPr="004644EF" w:rsidRDefault="004644EF" w:rsidP="004644EF">
            <w:pPr>
              <w:widowControl/>
              <w:jc w:val="right"/>
              <w:rPr>
                <w:rFonts w:eastAsia="Times New Roman" w:cs="Times New Roman"/>
                <w:color w:val="000000"/>
                <w:szCs w:val="28"/>
                <w:lang w:eastAsia="zh-CN"/>
              </w:rPr>
            </w:pPr>
          </w:p>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974417,1</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p w:rsidR="004644EF" w:rsidRPr="004644EF" w:rsidRDefault="004644EF" w:rsidP="004644EF">
            <w:pPr>
              <w:widowControl/>
              <w:jc w:val="right"/>
              <w:rPr>
                <w:rFonts w:eastAsia="Times New Roman" w:cs="Times New Roman"/>
                <w:color w:val="000000"/>
                <w:szCs w:val="28"/>
                <w:lang w:eastAsia="zh-CN"/>
              </w:rPr>
            </w:pPr>
          </w:p>
          <w:p w:rsidR="004644EF" w:rsidRPr="004644EF" w:rsidRDefault="004644EF" w:rsidP="004644EF">
            <w:pPr>
              <w:widowControl/>
              <w:jc w:val="right"/>
              <w:rPr>
                <w:rFonts w:eastAsia="Times New Roman" w:cs="Times New Roman"/>
                <w:color w:val="000000"/>
                <w:szCs w:val="28"/>
                <w:lang w:eastAsia="zh-CN"/>
              </w:rPr>
            </w:pPr>
          </w:p>
          <w:p w:rsidR="004644EF" w:rsidRPr="004644EF" w:rsidRDefault="004644EF" w:rsidP="004644EF">
            <w:pPr>
              <w:widowControl/>
              <w:jc w:val="right"/>
              <w:rPr>
                <w:rFonts w:eastAsia="Times New Roman" w:cs="Times New Roman"/>
                <w:color w:val="000000"/>
                <w:szCs w:val="28"/>
                <w:lang w:eastAsia="zh-CN"/>
              </w:rPr>
            </w:pPr>
          </w:p>
          <w:p w:rsidR="004644EF" w:rsidRPr="004644EF" w:rsidRDefault="004644EF" w:rsidP="004644EF">
            <w:pPr>
              <w:widowControl/>
              <w:jc w:val="right"/>
              <w:rPr>
                <w:rFonts w:eastAsia="Times New Roman" w:cs="Times New Roman"/>
                <w:color w:val="000000"/>
                <w:szCs w:val="28"/>
                <w:lang w:eastAsia="zh-CN"/>
              </w:rPr>
            </w:pPr>
          </w:p>
          <w:p w:rsidR="004644EF" w:rsidRPr="004644EF" w:rsidRDefault="004644EF" w:rsidP="004644EF">
            <w:pPr>
              <w:widowControl/>
              <w:jc w:val="right"/>
              <w:rPr>
                <w:rFonts w:eastAsia="Times New Roman" w:cs="Times New Roman"/>
                <w:color w:val="000000"/>
                <w:szCs w:val="28"/>
                <w:lang w:eastAsia="zh-CN"/>
              </w:rPr>
            </w:pPr>
          </w:p>
          <w:p w:rsidR="004644EF" w:rsidRPr="004644EF" w:rsidRDefault="004644EF" w:rsidP="004644EF">
            <w:pPr>
              <w:widowControl/>
              <w:jc w:val="right"/>
              <w:rPr>
                <w:rFonts w:eastAsia="Times New Roman" w:cs="Times New Roman"/>
                <w:color w:val="000000"/>
                <w:szCs w:val="28"/>
                <w:lang w:eastAsia="zh-CN"/>
              </w:rPr>
            </w:pPr>
          </w:p>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1009697,1</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2 02 25404 02 0000 150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 xml:space="preserve">Субсидии бюджетам субъектов Российской Федерации на </w:t>
            </w:r>
            <w:proofErr w:type="spellStart"/>
            <w:r w:rsidRPr="004644EF">
              <w:rPr>
                <w:rFonts w:eastAsia="Times New Roman" w:cs="Times New Roman"/>
                <w:color w:val="000000"/>
                <w:szCs w:val="28"/>
                <w:lang w:eastAsia="zh-CN"/>
              </w:rPr>
              <w:t>софинансирование</w:t>
            </w:r>
            <w:proofErr w:type="spellEnd"/>
            <w:r w:rsidRPr="004644EF">
              <w:rPr>
                <w:rFonts w:eastAsia="Times New Roman" w:cs="Times New Roman"/>
                <w:color w:val="000000"/>
                <w:szCs w:val="28"/>
                <w:lang w:eastAsia="zh-CN"/>
              </w:rPr>
              <w:t xml:space="preserve"> расходов, связанных с оказанием государственной социальной помощи на основании социального контракта отдельным категориям граждан</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1406989,2</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1475232,0</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1508595,6</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2 02 25412 02 0000 150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Субсидии бюджетам субъектов Российской Федерации на реализацию практик поддержки добровольчества (</w:t>
            </w:r>
            <w:proofErr w:type="spellStart"/>
            <w:r w:rsidRPr="004644EF">
              <w:rPr>
                <w:rFonts w:eastAsia="Times New Roman" w:cs="Times New Roman"/>
                <w:color w:val="000000"/>
                <w:szCs w:val="28"/>
                <w:lang w:eastAsia="zh-CN"/>
              </w:rPr>
              <w:t>волонтерства</w:t>
            </w:r>
            <w:proofErr w:type="spellEnd"/>
            <w:r w:rsidRPr="004644EF">
              <w:rPr>
                <w:rFonts w:eastAsia="Times New Roman" w:cs="Times New Roman"/>
                <w:color w:val="000000"/>
                <w:szCs w:val="28"/>
                <w:lang w:eastAsia="zh-CN"/>
              </w:rPr>
              <w:t>) по итогам проведения ежегодного Всероссийского конкурса лучших региональных практик поддержки и развития добровольчества (</w:t>
            </w:r>
            <w:proofErr w:type="spellStart"/>
            <w:r w:rsidRPr="004644EF">
              <w:rPr>
                <w:rFonts w:eastAsia="Times New Roman" w:cs="Times New Roman"/>
                <w:color w:val="000000"/>
                <w:szCs w:val="28"/>
                <w:lang w:eastAsia="zh-CN"/>
              </w:rPr>
              <w:t>волонтерства</w:t>
            </w:r>
            <w:proofErr w:type="spellEnd"/>
            <w:r w:rsidRPr="004644EF">
              <w:rPr>
                <w:rFonts w:eastAsia="Times New Roman" w:cs="Times New Roman"/>
                <w:color w:val="000000"/>
                <w:szCs w:val="28"/>
                <w:lang w:eastAsia="zh-CN"/>
              </w:rPr>
              <w:t>) "Регион добрых дел"</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4975,7</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2 02 25418 02 0000 150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Субсидии бюджетам субъектов Российской Федерации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101678,3</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320247,1</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323664,1</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pageBreakBefore/>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2 02 25424 02 0000 150</w:t>
            </w:r>
          </w:p>
        </w:tc>
        <w:tc>
          <w:tcPr>
            <w:tcW w:w="5797" w:type="dxa"/>
            <w:tcMar>
              <w:top w:w="0" w:type="dxa"/>
              <w:left w:w="0" w:type="dxa"/>
              <w:bottom w:w="0" w:type="dxa"/>
              <w:right w:w="0" w:type="dxa"/>
            </w:tcMar>
          </w:tcPr>
          <w:p w:rsidR="004644EF" w:rsidRPr="004644EF" w:rsidRDefault="004644EF" w:rsidP="00E278CA">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 xml:space="preserve">Субсидии бюджетам субъектов Российской Федерации на создание комфортной городской среды в малых городах и исторических поселениях </w:t>
            </w:r>
            <w:r w:rsidR="00E278CA">
              <w:rPr>
                <w:rFonts w:eastAsia="Times New Roman" w:cs="Times New Roman"/>
                <w:color w:val="000000"/>
                <w:szCs w:val="28"/>
                <w:lang w:eastAsia="zh-CN"/>
              </w:rPr>
              <w:t>—</w:t>
            </w:r>
            <w:r w:rsidRPr="004644EF">
              <w:rPr>
                <w:rFonts w:eastAsia="Times New Roman" w:cs="Times New Roman"/>
                <w:color w:val="000000"/>
                <w:szCs w:val="28"/>
                <w:lang w:eastAsia="zh-CN"/>
              </w:rPr>
              <w:t xml:space="preserve"> победителях Всероссийского конкурса лучших проектов создания комфортной городской среды</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451588,2</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2 02 25443 02 0000 150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Субсидии бюджетам субъектов Российской Федерации на обновление общественного транспорта</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664412,2</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810359,6</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1195264,3</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2 02 25447 02 0000 150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Субсидии бюджетам субъектов Российской Федерации на 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6226113,1</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9008066,7</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7514095,0</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2 02 25454 02 0000 150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Субсидии бюджетам субъектов Российской Федерации на создание модельных муниципальных библиотек</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36480,0</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2 02 25462 02 0000 150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14942,0</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14882,0</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13955,8</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2 02 25467 02 0000 150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Субсидии бюджетам субъектов Российской Федерации на обеспечение развития и укрепления материально</w:t>
            </w:r>
            <w:r w:rsidR="0079181C">
              <w:rPr>
                <w:rFonts w:eastAsia="Times New Roman" w:cs="Times New Roman"/>
                <w:color w:val="000000"/>
                <w:szCs w:val="28"/>
                <w:lang w:eastAsia="zh-CN"/>
              </w:rPr>
              <w:noBreakHyphen/>
            </w:r>
            <w:r w:rsidRPr="004644EF">
              <w:rPr>
                <w:rFonts w:eastAsia="Times New Roman" w:cs="Times New Roman"/>
                <w:color w:val="000000"/>
                <w:szCs w:val="28"/>
                <w:lang w:eastAsia="zh-CN"/>
              </w:rPr>
              <w:t xml:space="preserve">технической базы домов культуры в населенных пунктах с числом жителей до </w:t>
            </w:r>
            <w:r w:rsidR="00E278CA">
              <w:rPr>
                <w:rFonts w:eastAsia="Times New Roman" w:cs="Times New Roman"/>
                <w:color w:val="000000"/>
                <w:szCs w:val="28"/>
                <w:lang w:eastAsia="zh-CN"/>
              </w:rPr>
              <w:br/>
            </w:r>
            <w:r w:rsidRPr="004644EF">
              <w:rPr>
                <w:rFonts w:eastAsia="Times New Roman" w:cs="Times New Roman"/>
                <w:color w:val="000000"/>
                <w:szCs w:val="28"/>
                <w:lang w:eastAsia="zh-CN"/>
              </w:rPr>
              <w:t>50 тысяч человек</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32426,4</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30091,6</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30310,4</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2 02 25468 02 0000 150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Субсидии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854,9</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874,7</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893,3</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2 02 25494 02 0000 150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 xml:space="preserve">Субсидии бюджетам субъектов Российской Федерации в целях </w:t>
            </w:r>
            <w:proofErr w:type="spellStart"/>
            <w:r w:rsidRPr="004644EF">
              <w:rPr>
                <w:rFonts w:eastAsia="Times New Roman" w:cs="Times New Roman"/>
                <w:color w:val="000000"/>
                <w:szCs w:val="28"/>
                <w:lang w:eastAsia="zh-CN"/>
              </w:rPr>
              <w:t>софинансирования</w:t>
            </w:r>
            <w:proofErr w:type="spellEnd"/>
            <w:r w:rsidRPr="004644EF">
              <w:rPr>
                <w:rFonts w:eastAsia="Times New Roman" w:cs="Times New Roman"/>
                <w:color w:val="000000"/>
                <w:szCs w:val="28"/>
                <w:lang w:eastAsia="zh-CN"/>
              </w:rPr>
              <w:t xml:space="preserve"> расходных обязательств субъектов Российской Федерации и города Байконура, возникающих при реализации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53841,8</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2 02 25497 02 0000 150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Субсидии бюджетам субъектов Российской Федерации на реализацию мероприятий по обеспечению жильем молодых семей</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89323,9</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101237,9</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101612,1</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2 02 25501 02 0000 150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Субсидии бюджетам субъектов Российской Федерации на поддержку приоритетных направлений агропромышленного комплекса</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2213810,5</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2227212,5</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2291526,6</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r>
      <w:tr w:rsidR="004644EF" w:rsidRPr="004644EF" w:rsidTr="008654FB">
        <w:trPr>
          <w:gridAfter w:val="1"/>
          <w:wAfter w:w="7" w:type="dxa"/>
          <w:trHeight w:val="935"/>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2 02 25513 02 0000 150</w:t>
            </w:r>
          </w:p>
        </w:tc>
        <w:tc>
          <w:tcPr>
            <w:tcW w:w="5797" w:type="dxa"/>
            <w:tcMar>
              <w:top w:w="0" w:type="dxa"/>
              <w:left w:w="0" w:type="dxa"/>
              <w:bottom w:w="0" w:type="dxa"/>
              <w:right w:w="0" w:type="dxa"/>
            </w:tcMar>
          </w:tcPr>
          <w:p w:rsidR="004644EF" w:rsidRPr="004644EF" w:rsidRDefault="008654FB" w:rsidP="008654FB">
            <w:pPr>
              <w:widowControl/>
              <w:jc w:val="both"/>
              <w:rPr>
                <w:rFonts w:eastAsia="Times New Roman" w:cs="Times New Roman"/>
                <w:color w:val="000000"/>
                <w:szCs w:val="28"/>
                <w:lang w:eastAsia="zh-CN"/>
              </w:rPr>
            </w:pPr>
            <w:r w:rsidRPr="008654FB">
              <w:rPr>
                <w:rFonts w:cs="Times New Roman"/>
                <w:color w:val="000000"/>
                <w:szCs w:val="28"/>
                <w:lang w:eastAsia="zh-CN"/>
              </w:rPr>
              <w:t>Субсидии бюджетам субъектов Российской Федерации на модернизацию региональных и (или) муниципальных учреждений культуры</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135548,4</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108787,3</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109972,1</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2 02 25514 02 0000 150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 xml:space="preserve">Субсидии бюджетам субъектов Российской Федерации на реализацию мероприятий субъектов Российской Федерации в сфере реабилитации и </w:t>
            </w:r>
            <w:proofErr w:type="spellStart"/>
            <w:r w:rsidRPr="004644EF">
              <w:rPr>
                <w:rFonts w:eastAsia="Times New Roman" w:cs="Times New Roman"/>
                <w:color w:val="000000"/>
                <w:szCs w:val="28"/>
                <w:lang w:eastAsia="zh-CN"/>
              </w:rPr>
              <w:t>абилитации</w:t>
            </w:r>
            <w:proofErr w:type="spellEnd"/>
            <w:r w:rsidRPr="004644EF">
              <w:rPr>
                <w:rFonts w:eastAsia="Times New Roman" w:cs="Times New Roman"/>
                <w:color w:val="000000"/>
                <w:szCs w:val="28"/>
                <w:lang w:eastAsia="zh-CN"/>
              </w:rPr>
              <w:t xml:space="preserve"> инвалидов</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62195,2</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63174,7</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2 02 25517 02 0000 150</w:t>
            </w:r>
          </w:p>
        </w:tc>
        <w:tc>
          <w:tcPr>
            <w:tcW w:w="5797" w:type="dxa"/>
            <w:tcMar>
              <w:top w:w="0" w:type="dxa"/>
              <w:left w:w="0" w:type="dxa"/>
              <w:bottom w:w="0" w:type="dxa"/>
              <w:right w:w="0" w:type="dxa"/>
            </w:tcMar>
          </w:tcPr>
          <w:p w:rsidR="004644EF" w:rsidRPr="004644EF" w:rsidRDefault="008654FB" w:rsidP="004644EF">
            <w:pPr>
              <w:widowControl/>
              <w:jc w:val="both"/>
              <w:rPr>
                <w:rFonts w:eastAsia="Times New Roman" w:cs="Times New Roman"/>
                <w:color w:val="000000"/>
                <w:szCs w:val="28"/>
                <w:lang w:eastAsia="zh-CN"/>
              </w:rPr>
            </w:pPr>
            <w:r w:rsidRPr="00E56F37">
              <w:rPr>
                <w:rFonts w:cs="Times New Roman"/>
                <w:color w:val="000000"/>
                <w:szCs w:val="28"/>
                <w:lang w:eastAsia="zh-CN"/>
              </w:rPr>
              <w:t>Субсидии бюджетам субъектов Российской Федерации на поддержку творческой деятельности и (или) укрепление материально-технической базы детских и кукольных театров, а также театров, расположенных в населенных пунктах с численностью населения до 300 тысяч человек</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11405,6</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7004,0</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8217,9</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2 02 25518 02 0000 150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Субсидия бюджетам субъектов Российской Федерации на достижение показателей государственной программы Российской Федерации "Реализация государственной национальной политики"</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11200,0</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2 02 25519 02 0000 150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Субсидии бюджетам субъектов Российской Федерации на поддержку отрасли культуры</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120348,6</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26905,9</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130105,8</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2 02 25527 02 0000 150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Субсидии бюджетам субъектов Российской Федерации на государственную поддержку малого и среднего предпринимательства в субъектах Российской Федерации</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460470,0</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112308,2</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113305,3</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2 02 25533 02 0000 150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Субсидии бюджетам субъектов Российской Федерации на реализацию мероприятий по содействию повышения кадровой обеспеченности предприятий агропромышленного комплекса</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23644,1</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447565,1</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957325,1</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2 02 25535 02 0000 150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 xml:space="preserve">Субсидии бюджетам субъектов Российской Федерации на создание современной инфраструктуры приемных отделений медицинских организаций с использованием модульных конструкций для оказания экстренной медицинской помощи больным с </w:t>
            </w:r>
            <w:proofErr w:type="spellStart"/>
            <w:r w:rsidRPr="004644EF">
              <w:rPr>
                <w:rFonts w:eastAsia="Times New Roman" w:cs="Times New Roman"/>
                <w:color w:val="000000"/>
                <w:szCs w:val="28"/>
                <w:lang w:eastAsia="zh-CN"/>
              </w:rPr>
              <w:t>жизнеугрожающими</w:t>
            </w:r>
            <w:proofErr w:type="spellEnd"/>
            <w:r w:rsidRPr="004644EF">
              <w:rPr>
                <w:rFonts w:eastAsia="Times New Roman" w:cs="Times New Roman"/>
                <w:color w:val="000000"/>
                <w:szCs w:val="28"/>
                <w:lang w:eastAsia="zh-CN"/>
              </w:rPr>
              <w:t xml:space="preserve"> состояниями, дооснащение и оснащение медицинскими изделиями приемных отделений медицинских организаций</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504000,0</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552000,0</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2 02 25544 02 0000 150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Субсидии бюджетам субъектов Российской Федерации на 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13402,4</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2 02 25545 02 0000 150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Субсидии бюджетам субъектов Российской Федерации на формирование ИТ</w:t>
            </w:r>
            <w:r w:rsidR="0079181C">
              <w:rPr>
                <w:rFonts w:eastAsia="Times New Roman" w:cs="Times New Roman"/>
                <w:color w:val="000000"/>
                <w:szCs w:val="28"/>
                <w:lang w:eastAsia="zh-CN"/>
              </w:rPr>
              <w:noBreakHyphen/>
            </w:r>
            <w:r w:rsidRPr="004644EF">
              <w:rPr>
                <w:rFonts w:eastAsia="Times New Roman" w:cs="Times New Roman"/>
                <w:color w:val="000000"/>
                <w:szCs w:val="28"/>
                <w:lang w:eastAsia="zh-CN"/>
              </w:rPr>
              <w:t>инфраструктуры в государственных и муниципальных образовательных организациях для обеспечения в помещениях безопасного доступа к государственным, муниципальным и иным информационным системам, а также к информационно</w:t>
            </w:r>
            <w:r w:rsidR="0079181C">
              <w:rPr>
                <w:rFonts w:eastAsia="Times New Roman" w:cs="Times New Roman"/>
                <w:color w:val="000000"/>
                <w:szCs w:val="28"/>
                <w:lang w:eastAsia="zh-CN"/>
              </w:rPr>
              <w:noBreakHyphen/>
            </w:r>
            <w:r w:rsidRPr="004644EF">
              <w:rPr>
                <w:rFonts w:eastAsia="Times New Roman" w:cs="Times New Roman"/>
                <w:color w:val="000000"/>
                <w:szCs w:val="28"/>
                <w:lang w:eastAsia="zh-CN"/>
              </w:rPr>
              <w:t>телекоммуникационной сети "Интернет"</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192251,8</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392211,7</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669597,4</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2 02 25546 02 0000 150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Субсидии бюджетам субъектов Российской Федерации на организацию центров здоровья для взрослых на базе отделений (кабинетов) медицинской профилактики в центральных районных и районных больницах, в том числе в удаленных населенных пунктах, а также оснащение (дооснащение) оборудованием для выявления и коррекции факторов риска развития хронических неинфекционных заболеваний</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15824,6</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8809,9</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757,8</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2 02 25551 02 0000 150</w:t>
            </w:r>
          </w:p>
        </w:tc>
        <w:tc>
          <w:tcPr>
            <w:tcW w:w="5797" w:type="dxa"/>
            <w:tcMar>
              <w:top w:w="0" w:type="dxa"/>
              <w:left w:w="0" w:type="dxa"/>
              <w:bottom w:w="0" w:type="dxa"/>
              <w:right w:w="0" w:type="dxa"/>
            </w:tcMar>
          </w:tcPr>
          <w:p w:rsidR="004644EF" w:rsidRPr="004644EF" w:rsidRDefault="00CB2D1D" w:rsidP="00CB2D1D">
            <w:pPr>
              <w:widowControl/>
              <w:jc w:val="both"/>
              <w:rPr>
                <w:rFonts w:eastAsia="Times New Roman" w:cs="Times New Roman"/>
                <w:color w:val="000000"/>
                <w:szCs w:val="28"/>
                <w:lang w:eastAsia="zh-CN"/>
              </w:rPr>
            </w:pPr>
            <w:r w:rsidRPr="00CB2D1D">
              <w:rPr>
                <w:rFonts w:cs="Times New Roman"/>
                <w:color w:val="000000"/>
                <w:szCs w:val="28"/>
                <w:lang w:eastAsia="zh-CN"/>
              </w:rPr>
              <w:t>Субсидии бюджетам субъектов Российской Федерации</w:t>
            </w:r>
            <w:r>
              <w:rPr>
                <w:rFonts w:cs="Times New Roman"/>
                <w:color w:val="000000"/>
                <w:szCs w:val="28"/>
                <w:lang w:eastAsia="zh-CN"/>
              </w:rPr>
              <w:t xml:space="preserve"> </w:t>
            </w:r>
            <w:r w:rsidRPr="00CB2D1D">
              <w:rPr>
                <w:rFonts w:cs="Times New Roman"/>
                <w:color w:val="000000"/>
                <w:szCs w:val="28"/>
                <w:lang w:eastAsia="zh-CN"/>
              </w:rPr>
              <w:t>на оснащение региональных и муниципальных театров,</w:t>
            </w:r>
            <w:r>
              <w:rPr>
                <w:rFonts w:cs="Times New Roman"/>
                <w:color w:val="000000"/>
                <w:szCs w:val="28"/>
                <w:lang w:eastAsia="zh-CN"/>
              </w:rPr>
              <w:t xml:space="preserve"> </w:t>
            </w:r>
            <w:r w:rsidRPr="00CB2D1D">
              <w:rPr>
                <w:rFonts w:cs="Times New Roman"/>
                <w:color w:val="000000"/>
                <w:szCs w:val="28"/>
                <w:lang w:eastAsia="zh-CN"/>
              </w:rPr>
              <w:t>наход</w:t>
            </w:r>
            <w:bookmarkStart w:id="2" w:name="_GoBack"/>
            <w:bookmarkEnd w:id="2"/>
            <w:r w:rsidRPr="00CB2D1D">
              <w:rPr>
                <w:rFonts w:cs="Times New Roman"/>
                <w:color w:val="000000"/>
                <w:szCs w:val="28"/>
                <w:lang w:eastAsia="zh-CN"/>
              </w:rPr>
              <w:t>ящихся в городах с численностью населения более</w:t>
            </w:r>
            <w:r>
              <w:rPr>
                <w:rFonts w:cs="Times New Roman"/>
                <w:color w:val="000000"/>
                <w:szCs w:val="28"/>
                <w:lang w:eastAsia="zh-CN"/>
              </w:rPr>
              <w:t xml:space="preserve"> </w:t>
            </w:r>
            <w:r w:rsidRPr="00CB2D1D">
              <w:rPr>
                <w:rFonts w:cs="Times New Roman"/>
                <w:color w:val="000000"/>
                <w:szCs w:val="28"/>
                <w:lang w:eastAsia="zh-CN"/>
              </w:rPr>
              <w:t>300 тысяч человек, а также проведение ремонта и (или)</w:t>
            </w:r>
            <w:r>
              <w:rPr>
                <w:rFonts w:cs="Times New Roman"/>
                <w:color w:val="000000"/>
                <w:szCs w:val="28"/>
                <w:lang w:eastAsia="zh-CN"/>
              </w:rPr>
              <w:t xml:space="preserve"> </w:t>
            </w:r>
            <w:r w:rsidRPr="00CB2D1D">
              <w:rPr>
                <w:rFonts w:cs="Times New Roman"/>
                <w:color w:val="000000"/>
                <w:szCs w:val="28"/>
                <w:lang w:eastAsia="zh-CN"/>
              </w:rPr>
              <w:t>материально-технического оснащения региональных и</w:t>
            </w:r>
            <w:r>
              <w:rPr>
                <w:rFonts w:cs="Times New Roman"/>
                <w:color w:val="000000"/>
                <w:szCs w:val="28"/>
                <w:lang w:eastAsia="zh-CN"/>
              </w:rPr>
              <w:t xml:space="preserve"> </w:t>
            </w:r>
            <w:r w:rsidRPr="00CB2D1D">
              <w:rPr>
                <w:rFonts w:cs="Times New Roman"/>
                <w:color w:val="000000"/>
                <w:szCs w:val="28"/>
                <w:lang w:eastAsia="zh-CN"/>
              </w:rPr>
              <w:t>(или) муниципальных филармоний</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13036,7</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30298,9</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59032,9</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E278CA">
            <w:pPr>
              <w:pageBreakBefore/>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2 02 25552 02 0000 150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Субсидии бюджетам субъектов Российской Федерации на обеспечение образовательных организаций планшетными компьютерами для работы учителей с электронными журналами и электронным образовательным контентом</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50387,2</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212275,1</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288753,3</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2 02 25553 02 0000 150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Субсидии бюджетам субъектов Российской Федерации на поддержку работников отрасли культуры, прибывших (переехавших) в населенные пункты регионов Российской Федерации с числом жителей до 50 тысяч человек</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78000,0</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2 02 25555 02 0000 150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Субсидии бюджетам субъектов Российской Федерации на реализацию программ формирования современной городской среды</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1527645,2</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1466802,3</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1483249,4</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2 02 25558 02 0000 150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Субсидии бюджетам субъектов Российской Федерации на достижение показателей государственной программы Российской Федерации "Развитие туризма"</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452978,0</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453304,1</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2 02 25559 02 0000 150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Субсидии бюджетам субъектов Российской Федерации на оснащение предметных кабинетов общеобразовательных организаций средствами обучения и воспитания</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130386,4</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2 02 25574 02 0000 150</w:t>
            </w:r>
          </w:p>
        </w:tc>
        <w:tc>
          <w:tcPr>
            <w:tcW w:w="5797" w:type="dxa"/>
            <w:tcMar>
              <w:top w:w="0" w:type="dxa"/>
              <w:left w:w="0" w:type="dxa"/>
              <w:bottom w:w="0" w:type="dxa"/>
              <w:right w:w="0" w:type="dxa"/>
            </w:tcMar>
          </w:tcPr>
          <w:p w:rsidR="004644EF" w:rsidRPr="004644EF" w:rsidRDefault="004644EF" w:rsidP="0079181C">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Субсидии бюджетам субъектов Российской Федерации в целях возмещения части затрат организаций на проведение научно</w:t>
            </w:r>
            <w:r w:rsidR="0079181C">
              <w:rPr>
                <w:rFonts w:eastAsia="Times New Roman" w:cs="Times New Roman"/>
                <w:color w:val="000000"/>
                <w:szCs w:val="28"/>
                <w:lang w:eastAsia="zh-CN"/>
              </w:rPr>
              <w:noBreakHyphen/>
            </w:r>
            <w:r w:rsidRPr="004644EF">
              <w:rPr>
                <w:rFonts w:eastAsia="Times New Roman" w:cs="Times New Roman"/>
                <w:color w:val="000000"/>
                <w:szCs w:val="28"/>
                <w:lang w:eastAsia="zh-CN"/>
              </w:rPr>
              <w:t>исследовательских и опытно</w:t>
            </w:r>
            <w:r w:rsidR="0079181C">
              <w:rPr>
                <w:rFonts w:eastAsia="Times New Roman" w:cs="Times New Roman"/>
                <w:color w:val="000000"/>
                <w:szCs w:val="28"/>
                <w:lang w:eastAsia="zh-CN"/>
              </w:rPr>
              <w:noBreakHyphen/>
            </w:r>
            <w:r w:rsidRPr="004644EF">
              <w:rPr>
                <w:rFonts w:eastAsia="Times New Roman" w:cs="Times New Roman"/>
                <w:color w:val="000000"/>
                <w:szCs w:val="28"/>
                <w:lang w:eastAsia="zh-CN"/>
              </w:rPr>
              <w:t>конструкторских работ и (или) опытно</w:t>
            </w:r>
            <w:r w:rsidR="0079181C">
              <w:rPr>
                <w:rFonts w:eastAsia="Times New Roman" w:cs="Times New Roman"/>
                <w:color w:val="000000"/>
                <w:szCs w:val="28"/>
                <w:lang w:eastAsia="zh-CN"/>
              </w:rPr>
              <w:noBreakHyphen/>
            </w:r>
            <w:r w:rsidRPr="004644EF">
              <w:rPr>
                <w:rFonts w:eastAsia="Times New Roman" w:cs="Times New Roman"/>
                <w:color w:val="000000"/>
                <w:szCs w:val="28"/>
                <w:lang w:eastAsia="zh-CN"/>
              </w:rPr>
              <w:t xml:space="preserve">конструкторских работ в рамках реализации такими организациями </w:t>
            </w:r>
            <w:proofErr w:type="spellStart"/>
            <w:r w:rsidRPr="004644EF">
              <w:rPr>
                <w:rFonts w:eastAsia="Times New Roman" w:cs="Times New Roman"/>
                <w:color w:val="000000"/>
                <w:szCs w:val="28"/>
                <w:lang w:eastAsia="zh-CN"/>
              </w:rPr>
              <w:t>инновацион</w:t>
            </w:r>
            <w:r w:rsidR="0079181C">
              <w:rPr>
                <w:rFonts w:eastAsia="Times New Roman" w:cs="Times New Roman"/>
                <w:color w:val="000000"/>
                <w:szCs w:val="28"/>
                <w:lang w:eastAsia="zh-CN"/>
              </w:rPr>
              <w:softHyphen/>
            </w:r>
            <w:r w:rsidRPr="004644EF">
              <w:rPr>
                <w:rFonts w:eastAsia="Times New Roman" w:cs="Times New Roman"/>
                <w:color w:val="000000"/>
                <w:szCs w:val="28"/>
                <w:lang w:eastAsia="zh-CN"/>
              </w:rPr>
              <w:t>но</w:t>
            </w:r>
            <w:r w:rsidR="0079181C">
              <w:rPr>
                <w:rFonts w:eastAsia="Times New Roman" w:cs="Times New Roman"/>
                <w:color w:val="000000"/>
                <w:szCs w:val="28"/>
                <w:lang w:eastAsia="zh-CN"/>
              </w:rPr>
              <w:noBreakHyphen/>
            </w:r>
            <w:r w:rsidRPr="004644EF">
              <w:rPr>
                <w:rFonts w:eastAsia="Times New Roman" w:cs="Times New Roman"/>
                <w:color w:val="000000"/>
                <w:szCs w:val="28"/>
                <w:lang w:eastAsia="zh-CN"/>
              </w:rPr>
              <w:t>технологических</w:t>
            </w:r>
            <w:proofErr w:type="spellEnd"/>
            <w:r w:rsidRPr="004644EF">
              <w:rPr>
                <w:rFonts w:eastAsia="Times New Roman" w:cs="Times New Roman"/>
                <w:color w:val="000000"/>
                <w:szCs w:val="28"/>
                <w:lang w:eastAsia="zh-CN"/>
              </w:rPr>
              <w:t xml:space="preserve"> проектов</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22080,0</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2 02 25576 02 0000 150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Субсидии бюджетам субъектов Российской Федерации на обеспечение комплексного развития сельских территорий</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21921,2</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2 02 25577 02 0000 150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 xml:space="preserve">Субсидии бюджетам субъектов Российской Федерации в целях </w:t>
            </w:r>
            <w:proofErr w:type="spellStart"/>
            <w:r w:rsidRPr="004644EF">
              <w:rPr>
                <w:rFonts w:eastAsia="Times New Roman" w:cs="Times New Roman"/>
                <w:color w:val="000000"/>
                <w:szCs w:val="28"/>
                <w:lang w:eastAsia="zh-CN"/>
              </w:rPr>
              <w:t>софинансирования</w:t>
            </w:r>
            <w:proofErr w:type="spellEnd"/>
            <w:r w:rsidRPr="004644EF">
              <w:rPr>
                <w:rFonts w:eastAsia="Times New Roman" w:cs="Times New Roman"/>
                <w:color w:val="000000"/>
                <w:szCs w:val="28"/>
                <w:lang w:eastAsia="zh-CN"/>
              </w:rPr>
              <w:t xml:space="preserve"> расходных обязательств, возникающих при возмещении части затрат, понесенных заказчиками комплексных научно</w:t>
            </w:r>
            <w:r w:rsidR="0079181C">
              <w:rPr>
                <w:rFonts w:eastAsia="Times New Roman" w:cs="Times New Roman"/>
                <w:color w:val="000000"/>
                <w:szCs w:val="28"/>
                <w:lang w:eastAsia="zh-CN"/>
              </w:rPr>
              <w:noBreakHyphen/>
            </w:r>
            <w:r w:rsidRPr="004644EF">
              <w:rPr>
                <w:rFonts w:eastAsia="Times New Roman" w:cs="Times New Roman"/>
                <w:color w:val="000000"/>
                <w:szCs w:val="28"/>
                <w:lang w:eastAsia="zh-CN"/>
              </w:rPr>
              <w:t>технических проектов в агропромышленном комплексе при их реализации</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81104,6</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2 02 25586 02 0000 150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Субсидии бюджетам субъектов Российской Федерации на обеспечение профилактики развития сердечно</w:t>
            </w:r>
            <w:r w:rsidR="0079181C">
              <w:rPr>
                <w:rFonts w:eastAsia="Times New Roman" w:cs="Times New Roman"/>
                <w:color w:val="000000"/>
                <w:szCs w:val="28"/>
                <w:lang w:eastAsia="zh-CN"/>
              </w:rPr>
              <w:noBreakHyphen/>
            </w:r>
            <w:r w:rsidRPr="004644EF">
              <w:rPr>
                <w:rFonts w:eastAsia="Times New Roman" w:cs="Times New Roman"/>
                <w:color w:val="000000"/>
                <w:szCs w:val="28"/>
                <w:lang w:eastAsia="zh-CN"/>
              </w:rPr>
              <w:t>сосудистых заболеваний и сердеч</w:t>
            </w:r>
            <w:r w:rsidR="0079181C">
              <w:rPr>
                <w:rFonts w:eastAsia="Times New Roman" w:cs="Times New Roman"/>
                <w:color w:val="000000"/>
                <w:szCs w:val="28"/>
                <w:lang w:eastAsia="zh-CN"/>
              </w:rPr>
              <w:softHyphen/>
            </w:r>
            <w:r w:rsidRPr="004644EF">
              <w:rPr>
                <w:rFonts w:eastAsia="Times New Roman" w:cs="Times New Roman"/>
                <w:color w:val="000000"/>
                <w:szCs w:val="28"/>
                <w:lang w:eastAsia="zh-CN"/>
              </w:rPr>
              <w:t>но</w:t>
            </w:r>
            <w:r w:rsidR="0079181C">
              <w:rPr>
                <w:rFonts w:eastAsia="Times New Roman" w:cs="Times New Roman"/>
                <w:color w:val="000000"/>
                <w:szCs w:val="28"/>
                <w:lang w:eastAsia="zh-CN"/>
              </w:rPr>
              <w:noBreakHyphen/>
            </w:r>
            <w:r w:rsidRPr="004644EF">
              <w:rPr>
                <w:rFonts w:eastAsia="Times New Roman" w:cs="Times New Roman"/>
                <w:color w:val="000000"/>
                <w:szCs w:val="28"/>
                <w:lang w:eastAsia="zh-CN"/>
              </w:rPr>
              <w:t>сосудистых осложнений у пациентов высокого риска, находящихся на диспансерном наблюдении</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418775,1</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425055,5</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429554,5</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2 02 25590 02 0000 150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Субсидии бюджетам субъектов Российской Федерации на техническое оснащение региональных и муниципальных музеев</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18935,1</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12000,0</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12000,0</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2 02 25591 02 0000 150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 xml:space="preserve">Субсидии бюджетам субъектов Российской Федерации в целях </w:t>
            </w:r>
            <w:proofErr w:type="spellStart"/>
            <w:r w:rsidRPr="004644EF">
              <w:rPr>
                <w:rFonts w:eastAsia="Times New Roman" w:cs="Times New Roman"/>
                <w:color w:val="000000"/>
                <w:szCs w:val="28"/>
                <w:lang w:eastAsia="zh-CN"/>
              </w:rPr>
              <w:t>софинансирования</w:t>
            </w:r>
            <w:proofErr w:type="spellEnd"/>
            <w:r w:rsidRPr="004644EF">
              <w:rPr>
                <w:rFonts w:eastAsia="Times New Roman" w:cs="Times New Roman"/>
                <w:color w:val="000000"/>
                <w:szCs w:val="28"/>
                <w:lang w:eastAsia="zh-CN"/>
              </w:rPr>
              <w:t xml:space="preserve"> расходных обязательств субъектов Российской Федерации, возникающих при реализации региональных программ развития промышленности</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56220,6</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2 02 25598 02 0000 150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Субсидии бюджетам субъектов Российской Федерации на проведение мелиоративных мероприятий</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429586,0</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2 02 25750 02 0000 150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Субсидии бюджетам субъектов Российской Федерации на реализацию мероприятий по модернизации школьных систем образования</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240961,5</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310291,8</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2 02 25752 02 0000 150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Субсидии бюджетам субъектов Российской Федерации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61243,8</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33896,5</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220947,8</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2 02 25753 02 0000 150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 xml:space="preserve">Субсидии бюджетам субъектов Российской Федерации на </w:t>
            </w:r>
            <w:proofErr w:type="spellStart"/>
            <w:r w:rsidRPr="004644EF">
              <w:rPr>
                <w:rFonts w:eastAsia="Times New Roman" w:cs="Times New Roman"/>
                <w:color w:val="000000"/>
                <w:szCs w:val="28"/>
                <w:lang w:eastAsia="zh-CN"/>
              </w:rPr>
              <w:t>софинансирование</w:t>
            </w:r>
            <w:proofErr w:type="spellEnd"/>
            <w:r w:rsidRPr="004644EF">
              <w:rPr>
                <w:rFonts w:eastAsia="Times New Roman" w:cs="Times New Roman"/>
                <w:color w:val="000000"/>
                <w:szCs w:val="28"/>
                <w:lang w:eastAsia="zh-CN"/>
              </w:rPr>
              <w:t xml:space="preserve"> закупки и монтажа оборудования для создания "умных" спортивных площадок</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28080,0</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34320,0</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114660,0</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2 02 27121 02 0000 150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 xml:space="preserve">Субсидии бюджетам субъектов Российской Федерации на </w:t>
            </w:r>
            <w:proofErr w:type="spellStart"/>
            <w:r w:rsidRPr="004644EF">
              <w:rPr>
                <w:rFonts w:eastAsia="Times New Roman" w:cs="Times New Roman"/>
                <w:color w:val="000000"/>
                <w:szCs w:val="28"/>
                <w:lang w:eastAsia="zh-CN"/>
              </w:rPr>
              <w:t>софинансирование</w:t>
            </w:r>
            <w:proofErr w:type="spellEnd"/>
            <w:r w:rsidRPr="004644EF">
              <w:rPr>
                <w:rFonts w:eastAsia="Times New Roman" w:cs="Times New Roman"/>
                <w:color w:val="000000"/>
                <w:szCs w:val="28"/>
                <w:lang w:eastAsia="zh-CN"/>
              </w:rPr>
              <w:t xml:space="preserve"> капитальных вложений в объекты государственной (муниципальной) собственности в рамках финансового обеспечения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10000,0</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2 02 27139 02 0000 150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 xml:space="preserve">Субсидии бюджетам субъектов Российской Федерации на </w:t>
            </w:r>
            <w:proofErr w:type="spellStart"/>
            <w:r w:rsidRPr="004644EF">
              <w:rPr>
                <w:rFonts w:eastAsia="Times New Roman" w:cs="Times New Roman"/>
                <w:color w:val="000000"/>
                <w:szCs w:val="28"/>
                <w:lang w:eastAsia="zh-CN"/>
              </w:rPr>
              <w:t>софинансирование</w:t>
            </w:r>
            <w:proofErr w:type="spellEnd"/>
            <w:r w:rsidRPr="004644EF">
              <w:rPr>
                <w:rFonts w:eastAsia="Times New Roman" w:cs="Times New Roman"/>
                <w:color w:val="000000"/>
                <w:szCs w:val="28"/>
                <w:lang w:eastAsia="zh-CN"/>
              </w:rPr>
              <w:t xml:space="preserve"> капитальных вложений в объекты государственной (муниципальной) собственности в рамках создания и модернизации объектов спортивной инфраструктуры региональной собственности (муниципальной собственности) для занятий физической культурой и спортом</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608962,7</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2 02 29999 02 0000 150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Прочие субсидии бюджетам субъектов Российской Федерации</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138358,1</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2 02 30000 00 0000 150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Субвенции бюджетам бюджетной системы Российской Федерации</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10657926,5</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10865540,7</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11031680,9</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2 02 35063 02 0000 150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Субвенции бюджетам субъектов Российской Федерации на создание и развитие (модернизацию) объектов лесного семеноводства и питомнических хозяйств</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1912,1</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1982,6</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1784,8</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2 02 35069 02 0000 150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Субвенции бюджетам субъектов Российской Федерации на реализацию мероприятий по уходу за лесными культурами</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763,2</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616,8</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2 02 35090 02 0000 150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Субвенции бюджетам субъектов Российской Федерации на улучшение экологического состояния гидрографической сети</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15440,0</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14370,0</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2 02 35118 02 0000 150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Субвенции бюджетам субъектов Российской Федерации на осуществление первичного воинского учета органами местного самоуправления поселений, муниципальных и городских округов</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254405,9</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282658,5</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357217,0</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2 02 35120 02 0000 150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9163,9</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563,7</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607,0</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2 02 35128 02 0000 150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Субвенции бюджетам субъектов Российской Федерации на осуществление отдельных полномочий в области водных отношений</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62943,2</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67943,9</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72508,7</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2 02 35129 02 0000 150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Субвенции бюджетам субъектов Российской Федерации на осуществление отдельных полномочий в области лесных отношений</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333521,3</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359663,4</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403195,8</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2 02 35135 02 0000 150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 5</w:t>
            </w:r>
            <w:r w:rsidR="0079181C">
              <w:rPr>
                <w:rFonts w:eastAsia="Times New Roman" w:cs="Times New Roman"/>
                <w:color w:val="000000"/>
                <w:szCs w:val="28"/>
                <w:lang w:eastAsia="zh-CN"/>
              </w:rPr>
              <w:noBreakHyphen/>
            </w:r>
            <w:r w:rsidRPr="004644EF">
              <w:rPr>
                <w:rFonts w:eastAsia="Times New Roman" w:cs="Times New Roman"/>
                <w:color w:val="000000"/>
                <w:szCs w:val="28"/>
                <w:lang w:eastAsia="zh-CN"/>
              </w:rPr>
              <w:t>ФЗ "О ветеранах"</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292846,5</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295017,2</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153328,2</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2 02 35176 02 0000 150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 года № 181</w:t>
            </w:r>
            <w:r w:rsidR="0079181C">
              <w:rPr>
                <w:rFonts w:eastAsia="Times New Roman" w:cs="Times New Roman"/>
                <w:color w:val="000000"/>
                <w:szCs w:val="28"/>
                <w:lang w:eastAsia="zh-CN"/>
              </w:rPr>
              <w:noBreakHyphen/>
            </w:r>
            <w:r w:rsidRPr="004644EF">
              <w:rPr>
                <w:rFonts w:eastAsia="Times New Roman" w:cs="Times New Roman"/>
                <w:color w:val="000000"/>
                <w:szCs w:val="28"/>
                <w:lang w:eastAsia="zh-CN"/>
              </w:rPr>
              <w:t>ФЗ "О социальной защите инвалидов в Российской Федерации"</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153459,3</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153873,7</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183156,2</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2 02 35220 02 0000 150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429287,2</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446459,3</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464317,3</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2 02 35240 02 0000 150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w:t>
            </w:r>
            <w:r w:rsidR="0079181C">
              <w:rPr>
                <w:rFonts w:eastAsia="Times New Roman" w:cs="Times New Roman"/>
                <w:color w:val="000000"/>
                <w:szCs w:val="28"/>
                <w:lang w:eastAsia="zh-CN"/>
              </w:rPr>
              <w:noBreakHyphen/>
            </w:r>
            <w:r w:rsidRPr="004644EF">
              <w:rPr>
                <w:rFonts w:eastAsia="Times New Roman" w:cs="Times New Roman"/>
                <w:color w:val="000000"/>
                <w:szCs w:val="28"/>
                <w:lang w:eastAsia="zh-CN"/>
              </w:rPr>
              <w:t>ФЗ "Об иммунопрофилактике инфекционных болезней"</w:t>
            </w:r>
          </w:p>
        </w:tc>
        <w:tc>
          <w:tcPr>
            <w:tcW w:w="1998" w:type="dxa"/>
            <w:tcMar>
              <w:top w:w="0" w:type="dxa"/>
              <w:left w:w="0" w:type="dxa"/>
              <w:bottom w:w="0" w:type="dxa"/>
              <w:right w:w="0" w:type="dxa"/>
            </w:tcMar>
            <w:vAlign w:val="bottom"/>
          </w:tcPr>
          <w:p w:rsidR="00E278CA" w:rsidRDefault="00E278CA" w:rsidP="004644EF">
            <w:pPr>
              <w:widowControl/>
              <w:jc w:val="right"/>
              <w:rPr>
                <w:rFonts w:eastAsia="Times New Roman" w:cs="Times New Roman"/>
                <w:color w:val="000000"/>
                <w:szCs w:val="28"/>
                <w:lang w:eastAsia="zh-CN"/>
              </w:rPr>
            </w:pPr>
          </w:p>
          <w:p w:rsidR="00E278CA" w:rsidRDefault="00E278CA" w:rsidP="004644EF">
            <w:pPr>
              <w:widowControl/>
              <w:jc w:val="right"/>
              <w:rPr>
                <w:rFonts w:eastAsia="Times New Roman" w:cs="Times New Roman"/>
                <w:color w:val="000000"/>
                <w:szCs w:val="28"/>
                <w:lang w:eastAsia="zh-CN"/>
              </w:rPr>
            </w:pPr>
          </w:p>
          <w:p w:rsidR="00E278CA" w:rsidRDefault="00E278CA" w:rsidP="004644EF">
            <w:pPr>
              <w:widowControl/>
              <w:jc w:val="right"/>
              <w:rPr>
                <w:rFonts w:eastAsia="Times New Roman" w:cs="Times New Roman"/>
                <w:color w:val="000000"/>
                <w:szCs w:val="28"/>
                <w:lang w:eastAsia="zh-CN"/>
              </w:rPr>
            </w:pPr>
          </w:p>
          <w:p w:rsidR="00E278CA" w:rsidRDefault="00E278CA" w:rsidP="004644EF">
            <w:pPr>
              <w:widowControl/>
              <w:jc w:val="right"/>
              <w:rPr>
                <w:rFonts w:eastAsia="Times New Roman" w:cs="Times New Roman"/>
                <w:color w:val="000000"/>
                <w:szCs w:val="28"/>
                <w:lang w:eastAsia="zh-CN"/>
              </w:rPr>
            </w:pPr>
          </w:p>
          <w:p w:rsidR="00E278CA" w:rsidRDefault="00E278CA" w:rsidP="004644EF">
            <w:pPr>
              <w:widowControl/>
              <w:jc w:val="right"/>
              <w:rPr>
                <w:rFonts w:eastAsia="Times New Roman" w:cs="Times New Roman"/>
                <w:color w:val="000000"/>
                <w:szCs w:val="28"/>
                <w:lang w:eastAsia="zh-CN"/>
              </w:rPr>
            </w:pPr>
          </w:p>
          <w:p w:rsidR="00E278CA" w:rsidRDefault="00E278CA" w:rsidP="004644EF">
            <w:pPr>
              <w:widowControl/>
              <w:jc w:val="right"/>
              <w:rPr>
                <w:rFonts w:eastAsia="Times New Roman" w:cs="Times New Roman"/>
                <w:color w:val="000000"/>
                <w:szCs w:val="28"/>
                <w:lang w:eastAsia="zh-CN"/>
              </w:rPr>
            </w:pPr>
          </w:p>
          <w:p w:rsidR="00E278CA" w:rsidRDefault="00E278CA" w:rsidP="004644EF">
            <w:pPr>
              <w:widowControl/>
              <w:jc w:val="right"/>
              <w:rPr>
                <w:rFonts w:eastAsia="Times New Roman" w:cs="Times New Roman"/>
                <w:color w:val="000000"/>
                <w:szCs w:val="28"/>
                <w:lang w:eastAsia="zh-CN"/>
              </w:rPr>
            </w:pPr>
          </w:p>
          <w:p w:rsidR="00E278CA" w:rsidRDefault="00E278CA" w:rsidP="004644EF">
            <w:pPr>
              <w:widowControl/>
              <w:jc w:val="right"/>
              <w:rPr>
                <w:rFonts w:eastAsia="Times New Roman" w:cs="Times New Roman"/>
                <w:color w:val="000000"/>
                <w:szCs w:val="28"/>
                <w:lang w:eastAsia="zh-CN"/>
              </w:rPr>
            </w:pPr>
          </w:p>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189,6</w:t>
            </w:r>
          </w:p>
        </w:tc>
        <w:tc>
          <w:tcPr>
            <w:tcW w:w="1969" w:type="dxa"/>
            <w:tcMar>
              <w:top w:w="0" w:type="dxa"/>
              <w:left w:w="0" w:type="dxa"/>
              <w:bottom w:w="0" w:type="dxa"/>
              <w:right w:w="0" w:type="dxa"/>
            </w:tcMar>
            <w:vAlign w:val="bottom"/>
          </w:tcPr>
          <w:p w:rsidR="00E278CA" w:rsidRDefault="00E278CA" w:rsidP="004644EF">
            <w:pPr>
              <w:widowControl/>
              <w:jc w:val="right"/>
              <w:rPr>
                <w:rFonts w:eastAsia="Times New Roman" w:cs="Times New Roman"/>
                <w:color w:val="000000"/>
                <w:szCs w:val="28"/>
                <w:lang w:eastAsia="zh-CN"/>
              </w:rPr>
            </w:pPr>
          </w:p>
          <w:p w:rsidR="00E278CA" w:rsidRDefault="00E278CA" w:rsidP="004644EF">
            <w:pPr>
              <w:widowControl/>
              <w:jc w:val="right"/>
              <w:rPr>
                <w:rFonts w:eastAsia="Times New Roman" w:cs="Times New Roman"/>
                <w:color w:val="000000"/>
                <w:szCs w:val="28"/>
                <w:lang w:eastAsia="zh-CN"/>
              </w:rPr>
            </w:pPr>
          </w:p>
          <w:p w:rsidR="00E278CA" w:rsidRDefault="00E278CA" w:rsidP="004644EF">
            <w:pPr>
              <w:widowControl/>
              <w:jc w:val="right"/>
              <w:rPr>
                <w:rFonts w:eastAsia="Times New Roman" w:cs="Times New Roman"/>
                <w:color w:val="000000"/>
                <w:szCs w:val="28"/>
                <w:lang w:eastAsia="zh-CN"/>
              </w:rPr>
            </w:pPr>
          </w:p>
          <w:p w:rsidR="00E278CA" w:rsidRDefault="00E278CA" w:rsidP="004644EF">
            <w:pPr>
              <w:widowControl/>
              <w:jc w:val="right"/>
              <w:rPr>
                <w:rFonts w:eastAsia="Times New Roman" w:cs="Times New Roman"/>
                <w:color w:val="000000"/>
                <w:szCs w:val="28"/>
                <w:lang w:eastAsia="zh-CN"/>
              </w:rPr>
            </w:pPr>
          </w:p>
          <w:p w:rsidR="00E278CA" w:rsidRDefault="00E278CA" w:rsidP="004644EF">
            <w:pPr>
              <w:widowControl/>
              <w:jc w:val="right"/>
              <w:rPr>
                <w:rFonts w:eastAsia="Times New Roman" w:cs="Times New Roman"/>
                <w:color w:val="000000"/>
                <w:szCs w:val="28"/>
                <w:lang w:eastAsia="zh-CN"/>
              </w:rPr>
            </w:pPr>
          </w:p>
          <w:p w:rsidR="00E278CA" w:rsidRDefault="00E278CA" w:rsidP="004644EF">
            <w:pPr>
              <w:widowControl/>
              <w:jc w:val="right"/>
              <w:rPr>
                <w:rFonts w:eastAsia="Times New Roman" w:cs="Times New Roman"/>
                <w:color w:val="000000"/>
                <w:szCs w:val="28"/>
                <w:lang w:eastAsia="zh-CN"/>
              </w:rPr>
            </w:pPr>
          </w:p>
          <w:p w:rsidR="00E278CA" w:rsidRDefault="00E278CA" w:rsidP="004644EF">
            <w:pPr>
              <w:widowControl/>
              <w:jc w:val="right"/>
              <w:rPr>
                <w:rFonts w:eastAsia="Times New Roman" w:cs="Times New Roman"/>
                <w:color w:val="000000"/>
                <w:szCs w:val="28"/>
                <w:lang w:eastAsia="zh-CN"/>
              </w:rPr>
            </w:pPr>
          </w:p>
          <w:p w:rsidR="00E278CA" w:rsidRDefault="00E278CA" w:rsidP="004644EF">
            <w:pPr>
              <w:widowControl/>
              <w:jc w:val="right"/>
              <w:rPr>
                <w:rFonts w:eastAsia="Times New Roman" w:cs="Times New Roman"/>
                <w:color w:val="000000"/>
                <w:szCs w:val="28"/>
                <w:lang w:eastAsia="zh-CN"/>
              </w:rPr>
            </w:pPr>
          </w:p>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196,8</w:t>
            </w:r>
          </w:p>
        </w:tc>
        <w:tc>
          <w:tcPr>
            <w:tcW w:w="1989" w:type="dxa"/>
            <w:tcMar>
              <w:top w:w="0" w:type="dxa"/>
              <w:left w:w="0" w:type="dxa"/>
              <w:bottom w:w="0" w:type="dxa"/>
              <w:right w:w="0" w:type="dxa"/>
            </w:tcMar>
            <w:vAlign w:val="bottom"/>
          </w:tcPr>
          <w:p w:rsidR="00E278CA" w:rsidRDefault="00E278CA" w:rsidP="004644EF">
            <w:pPr>
              <w:widowControl/>
              <w:jc w:val="right"/>
              <w:rPr>
                <w:rFonts w:eastAsia="Times New Roman" w:cs="Times New Roman"/>
                <w:color w:val="000000"/>
                <w:szCs w:val="28"/>
                <w:lang w:eastAsia="zh-CN"/>
              </w:rPr>
            </w:pPr>
          </w:p>
          <w:p w:rsidR="00E278CA" w:rsidRDefault="00E278CA" w:rsidP="004644EF">
            <w:pPr>
              <w:widowControl/>
              <w:jc w:val="right"/>
              <w:rPr>
                <w:rFonts w:eastAsia="Times New Roman" w:cs="Times New Roman"/>
                <w:color w:val="000000"/>
                <w:szCs w:val="28"/>
                <w:lang w:eastAsia="zh-CN"/>
              </w:rPr>
            </w:pPr>
          </w:p>
          <w:p w:rsidR="00E278CA" w:rsidRDefault="00E278CA" w:rsidP="004644EF">
            <w:pPr>
              <w:widowControl/>
              <w:jc w:val="right"/>
              <w:rPr>
                <w:rFonts w:eastAsia="Times New Roman" w:cs="Times New Roman"/>
                <w:color w:val="000000"/>
                <w:szCs w:val="28"/>
                <w:lang w:eastAsia="zh-CN"/>
              </w:rPr>
            </w:pPr>
          </w:p>
          <w:p w:rsidR="00E278CA" w:rsidRDefault="00E278CA" w:rsidP="004644EF">
            <w:pPr>
              <w:widowControl/>
              <w:jc w:val="right"/>
              <w:rPr>
                <w:rFonts w:eastAsia="Times New Roman" w:cs="Times New Roman"/>
                <w:color w:val="000000"/>
                <w:szCs w:val="28"/>
                <w:lang w:eastAsia="zh-CN"/>
              </w:rPr>
            </w:pPr>
          </w:p>
          <w:p w:rsidR="00E278CA" w:rsidRDefault="00E278CA" w:rsidP="004644EF">
            <w:pPr>
              <w:widowControl/>
              <w:jc w:val="right"/>
              <w:rPr>
                <w:rFonts w:eastAsia="Times New Roman" w:cs="Times New Roman"/>
                <w:color w:val="000000"/>
                <w:szCs w:val="28"/>
                <w:lang w:eastAsia="zh-CN"/>
              </w:rPr>
            </w:pPr>
          </w:p>
          <w:p w:rsidR="00E278CA" w:rsidRDefault="00E278CA" w:rsidP="004644EF">
            <w:pPr>
              <w:widowControl/>
              <w:jc w:val="right"/>
              <w:rPr>
                <w:rFonts w:eastAsia="Times New Roman" w:cs="Times New Roman"/>
                <w:color w:val="000000"/>
                <w:szCs w:val="28"/>
                <w:lang w:eastAsia="zh-CN"/>
              </w:rPr>
            </w:pPr>
          </w:p>
          <w:p w:rsidR="00E278CA" w:rsidRDefault="00E278CA" w:rsidP="004644EF">
            <w:pPr>
              <w:widowControl/>
              <w:jc w:val="right"/>
              <w:rPr>
                <w:rFonts w:eastAsia="Times New Roman" w:cs="Times New Roman"/>
                <w:color w:val="000000"/>
                <w:szCs w:val="28"/>
                <w:lang w:eastAsia="zh-CN"/>
              </w:rPr>
            </w:pPr>
          </w:p>
          <w:p w:rsidR="00E278CA" w:rsidRDefault="00E278CA" w:rsidP="004644EF">
            <w:pPr>
              <w:widowControl/>
              <w:jc w:val="right"/>
              <w:rPr>
                <w:rFonts w:eastAsia="Times New Roman" w:cs="Times New Roman"/>
                <w:color w:val="000000"/>
                <w:szCs w:val="28"/>
                <w:lang w:eastAsia="zh-CN"/>
              </w:rPr>
            </w:pPr>
          </w:p>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204,2</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2 02 35250 02 0000 150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Субвенции бюджетам субъектов Российской Федерации на оплату жилищно</w:t>
            </w:r>
            <w:r w:rsidR="0079181C">
              <w:rPr>
                <w:rFonts w:eastAsia="Times New Roman" w:cs="Times New Roman"/>
                <w:color w:val="000000"/>
                <w:szCs w:val="28"/>
                <w:lang w:eastAsia="zh-CN"/>
              </w:rPr>
              <w:noBreakHyphen/>
            </w:r>
            <w:r w:rsidRPr="004644EF">
              <w:rPr>
                <w:rFonts w:eastAsia="Times New Roman" w:cs="Times New Roman"/>
                <w:color w:val="000000"/>
                <w:szCs w:val="28"/>
                <w:lang w:eastAsia="zh-CN"/>
              </w:rPr>
              <w:t>коммунальных услуг отдельным категориям граждан</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5187394,4</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5184523,1</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5183624,2</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2 02 35290 02 0000 150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Субвенции бюджетам субъектов Российской Федерации на социальные выплаты безработным гражданам и иным категориям граждан в соответствии с законодательством о занятости населения</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840379,7</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861652,2</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818721,0</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2 02 35345 02 0000 150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Субвенции бюджетам субъектов Российской Федерации на осуществление мер пожарной безопасности и тушение лесных пожаров</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39581,3</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39753,3</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40204,6</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2 02 35429 02 0000 150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 xml:space="preserve">Субвенции бюджетам субъектов Российской Федерации на проведение мероприятий по увеличению площади </w:t>
            </w:r>
            <w:proofErr w:type="spellStart"/>
            <w:r w:rsidRPr="004644EF">
              <w:rPr>
                <w:rFonts w:eastAsia="Times New Roman" w:cs="Times New Roman"/>
                <w:color w:val="000000"/>
                <w:szCs w:val="28"/>
                <w:lang w:eastAsia="zh-CN"/>
              </w:rPr>
              <w:t>лесовосстановления</w:t>
            </w:r>
            <w:proofErr w:type="spellEnd"/>
            <w:r w:rsidRPr="004644EF">
              <w:rPr>
                <w:rFonts w:eastAsia="Times New Roman" w:cs="Times New Roman"/>
                <w:color w:val="000000"/>
                <w:szCs w:val="28"/>
                <w:lang w:eastAsia="zh-CN"/>
              </w:rPr>
              <w:t xml:space="preserve"> на лесных участках, не переданных в аренду, в том числе вокруг городов и промышленных центров</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7256,1</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6219,0</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10660,7</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2 02 35432 02 0000 150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Субвенции бюджетам субъектов Российской Федерации на 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17077,8</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16581,5</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69269,9</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2 02 35460 02 0000 150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w:t>
            </w:r>
            <w:r w:rsidR="0079181C">
              <w:rPr>
                <w:rFonts w:eastAsia="Times New Roman" w:cs="Times New Roman"/>
                <w:color w:val="000000"/>
                <w:szCs w:val="28"/>
                <w:lang w:eastAsia="zh-CN"/>
              </w:rPr>
              <w:noBreakHyphen/>
            </w:r>
            <w:r w:rsidRPr="004644EF">
              <w:rPr>
                <w:rFonts w:eastAsia="Times New Roman" w:cs="Times New Roman"/>
                <w:color w:val="000000"/>
                <w:szCs w:val="28"/>
                <w:lang w:eastAsia="zh-CN"/>
              </w:rPr>
              <w:t>инвалидов</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2535322,8</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2620445,2</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2725436,9</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2 02 35900 02 0000 150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Единая субвенция бюджетам субъектов Российской Федерации и бюджету города Байконура</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493185,4</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511804,1</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532457,6</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2 02 40000 00 0000 150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Иные межбюджетные трансферты</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5733949,8</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5831610,0</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5869122,3</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2 02 45050 02 0000 150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Межбюджетные трансферты, передаваемые бюджетам субъектов Российской Федерации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998" w:type="dxa"/>
            <w:tcMar>
              <w:top w:w="0" w:type="dxa"/>
              <w:left w:w="0" w:type="dxa"/>
              <w:bottom w:w="0" w:type="dxa"/>
              <w:right w:w="0" w:type="dxa"/>
            </w:tcMar>
            <w:vAlign w:val="bottom"/>
          </w:tcPr>
          <w:p w:rsidR="003052C6" w:rsidRDefault="003052C6" w:rsidP="004644EF">
            <w:pPr>
              <w:widowControl/>
              <w:jc w:val="right"/>
              <w:rPr>
                <w:rFonts w:eastAsia="Times New Roman" w:cs="Times New Roman"/>
                <w:color w:val="000000"/>
                <w:szCs w:val="28"/>
                <w:lang w:eastAsia="zh-CN"/>
              </w:rPr>
            </w:pPr>
          </w:p>
          <w:p w:rsidR="003052C6" w:rsidRDefault="003052C6" w:rsidP="004644EF">
            <w:pPr>
              <w:widowControl/>
              <w:jc w:val="right"/>
              <w:rPr>
                <w:rFonts w:eastAsia="Times New Roman" w:cs="Times New Roman"/>
                <w:color w:val="000000"/>
                <w:szCs w:val="28"/>
                <w:lang w:eastAsia="zh-CN"/>
              </w:rPr>
            </w:pPr>
          </w:p>
          <w:p w:rsidR="003052C6" w:rsidRDefault="003052C6" w:rsidP="004644EF">
            <w:pPr>
              <w:widowControl/>
              <w:jc w:val="right"/>
              <w:rPr>
                <w:rFonts w:eastAsia="Times New Roman" w:cs="Times New Roman"/>
                <w:color w:val="000000"/>
                <w:szCs w:val="28"/>
                <w:lang w:eastAsia="zh-CN"/>
              </w:rPr>
            </w:pPr>
          </w:p>
          <w:p w:rsidR="003052C6" w:rsidRDefault="003052C6" w:rsidP="004644EF">
            <w:pPr>
              <w:widowControl/>
              <w:jc w:val="right"/>
              <w:rPr>
                <w:rFonts w:eastAsia="Times New Roman" w:cs="Times New Roman"/>
                <w:color w:val="000000"/>
                <w:szCs w:val="28"/>
                <w:lang w:eastAsia="zh-CN"/>
              </w:rPr>
            </w:pPr>
          </w:p>
          <w:p w:rsidR="003052C6" w:rsidRDefault="003052C6" w:rsidP="004644EF">
            <w:pPr>
              <w:widowControl/>
              <w:jc w:val="right"/>
              <w:rPr>
                <w:rFonts w:eastAsia="Times New Roman" w:cs="Times New Roman"/>
                <w:color w:val="000000"/>
                <w:szCs w:val="28"/>
                <w:lang w:eastAsia="zh-CN"/>
              </w:rPr>
            </w:pPr>
          </w:p>
          <w:p w:rsidR="003052C6" w:rsidRDefault="003052C6" w:rsidP="004644EF">
            <w:pPr>
              <w:widowControl/>
              <w:jc w:val="right"/>
              <w:rPr>
                <w:rFonts w:eastAsia="Times New Roman" w:cs="Times New Roman"/>
                <w:color w:val="000000"/>
                <w:szCs w:val="28"/>
                <w:lang w:eastAsia="zh-CN"/>
              </w:rPr>
            </w:pPr>
          </w:p>
          <w:p w:rsidR="003052C6" w:rsidRDefault="003052C6" w:rsidP="004644EF">
            <w:pPr>
              <w:widowControl/>
              <w:jc w:val="right"/>
              <w:rPr>
                <w:rFonts w:eastAsia="Times New Roman" w:cs="Times New Roman"/>
                <w:color w:val="000000"/>
                <w:szCs w:val="28"/>
                <w:lang w:eastAsia="zh-CN"/>
              </w:rPr>
            </w:pPr>
          </w:p>
          <w:p w:rsidR="003052C6" w:rsidRDefault="003052C6" w:rsidP="004644EF">
            <w:pPr>
              <w:widowControl/>
              <w:jc w:val="right"/>
              <w:rPr>
                <w:rFonts w:eastAsia="Times New Roman" w:cs="Times New Roman"/>
                <w:color w:val="000000"/>
                <w:szCs w:val="28"/>
                <w:lang w:eastAsia="zh-CN"/>
              </w:rPr>
            </w:pPr>
          </w:p>
          <w:p w:rsidR="003052C6" w:rsidRDefault="003052C6" w:rsidP="004644EF">
            <w:pPr>
              <w:widowControl/>
              <w:jc w:val="right"/>
              <w:rPr>
                <w:rFonts w:eastAsia="Times New Roman" w:cs="Times New Roman"/>
                <w:color w:val="000000"/>
                <w:szCs w:val="28"/>
                <w:lang w:eastAsia="zh-CN"/>
              </w:rPr>
            </w:pPr>
          </w:p>
          <w:p w:rsidR="003052C6" w:rsidRDefault="003052C6" w:rsidP="004644EF">
            <w:pPr>
              <w:widowControl/>
              <w:jc w:val="right"/>
              <w:rPr>
                <w:rFonts w:eastAsia="Times New Roman" w:cs="Times New Roman"/>
                <w:color w:val="000000"/>
                <w:szCs w:val="28"/>
                <w:lang w:eastAsia="zh-CN"/>
              </w:rPr>
            </w:pPr>
          </w:p>
          <w:p w:rsidR="003052C6" w:rsidRDefault="003052C6" w:rsidP="004644EF">
            <w:pPr>
              <w:widowControl/>
              <w:jc w:val="right"/>
              <w:rPr>
                <w:rFonts w:eastAsia="Times New Roman" w:cs="Times New Roman"/>
                <w:color w:val="000000"/>
                <w:szCs w:val="28"/>
                <w:lang w:eastAsia="zh-CN"/>
              </w:rPr>
            </w:pPr>
          </w:p>
          <w:p w:rsidR="003052C6" w:rsidRDefault="003052C6" w:rsidP="004644EF">
            <w:pPr>
              <w:widowControl/>
              <w:jc w:val="right"/>
              <w:rPr>
                <w:rFonts w:eastAsia="Times New Roman" w:cs="Times New Roman"/>
                <w:color w:val="000000"/>
                <w:szCs w:val="28"/>
                <w:lang w:eastAsia="zh-CN"/>
              </w:rPr>
            </w:pPr>
          </w:p>
          <w:p w:rsidR="003052C6" w:rsidRDefault="003052C6" w:rsidP="004644EF">
            <w:pPr>
              <w:widowControl/>
              <w:jc w:val="right"/>
              <w:rPr>
                <w:rFonts w:eastAsia="Times New Roman" w:cs="Times New Roman"/>
                <w:color w:val="000000"/>
                <w:szCs w:val="28"/>
                <w:lang w:eastAsia="zh-CN"/>
              </w:rPr>
            </w:pPr>
          </w:p>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105625,9</w:t>
            </w:r>
          </w:p>
        </w:tc>
        <w:tc>
          <w:tcPr>
            <w:tcW w:w="1969" w:type="dxa"/>
            <w:tcMar>
              <w:top w:w="0" w:type="dxa"/>
              <w:left w:w="0" w:type="dxa"/>
              <w:bottom w:w="0" w:type="dxa"/>
              <w:right w:w="0" w:type="dxa"/>
            </w:tcMar>
            <w:vAlign w:val="bottom"/>
          </w:tcPr>
          <w:p w:rsidR="003052C6" w:rsidRDefault="003052C6" w:rsidP="004644EF">
            <w:pPr>
              <w:widowControl/>
              <w:jc w:val="right"/>
              <w:rPr>
                <w:rFonts w:eastAsia="Times New Roman" w:cs="Times New Roman"/>
                <w:color w:val="000000"/>
                <w:szCs w:val="28"/>
                <w:lang w:eastAsia="zh-CN"/>
              </w:rPr>
            </w:pPr>
          </w:p>
          <w:p w:rsidR="003052C6" w:rsidRDefault="003052C6" w:rsidP="004644EF">
            <w:pPr>
              <w:widowControl/>
              <w:jc w:val="right"/>
              <w:rPr>
                <w:rFonts w:eastAsia="Times New Roman" w:cs="Times New Roman"/>
                <w:color w:val="000000"/>
                <w:szCs w:val="28"/>
                <w:lang w:eastAsia="zh-CN"/>
              </w:rPr>
            </w:pPr>
          </w:p>
          <w:p w:rsidR="003052C6" w:rsidRDefault="003052C6" w:rsidP="004644EF">
            <w:pPr>
              <w:widowControl/>
              <w:jc w:val="right"/>
              <w:rPr>
                <w:rFonts w:eastAsia="Times New Roman" w:cs="Times New Roman"/>
                <w:color w:val="000000"/>
                <w:szCs w:val="28"/>
                <w:lang w:eastAsia="zh-CN"/>
              </w:rPr>
            </w:pPr>
          </w:p>
          <w:p w:rsidR="003052C6" w:rsidRDefault="003052C6" w:rsidP="004644EF">
            <w:pPr>
              <w:widowControl/>
              <w:jc w:val="right"/>
              <w:rPr>
                <w:rFonts w:eastAsia="Times New Roman" w:cs="Times New Roman"/>
                <w:color w:val="000000"/>
                <w:szCs w:val="28"/>
                <w:lang w:eastAsia="zh-CN"/>
              </w:rPr>
            </w:pPr>
          </w:p>
          <w:p w:rsidR="003052C6" w:rsidRDefault="003052C6" w:rsidP="004644EF">
            <w:pPr>
              <w:widowControl/>
              <w:jc w:val="right"/>
              <w:rPr>
                <w:rFonts w:eastAsia="Times New Roman" w:cs="Times New Roman"/>
                <w:color w:val="000000"/>
                <w:szCs w:val="28"/>
                <w:lang w:eastAsia="zh-CN"/>
              </w:rPr>
            </w:pPr>
          </w:p>
          <w:p w:rsidR="003052C6" w:rsidRDefault="003052C6" w:rsidP="004644EF">
            <w:pPr>
              <w:widowControl/>
              <w:jc w:val="right"/>
              <w:rPr>
                <w:rFonts w:eastAsia="Times New Roman" w:cs="Times New Roman"/>
                <w:color w:val="000000"/>
                <w:szCs w:val="28"/>
                <w:lang w:eastAsia="zh-CN"/>
              </w:rPr>
            </w:pPr>
          </w:p>
          <w:p w:rsidR="003052C6" w:rsidRDefault="003052C6" w:rsidP="004644EF">
            <w:pPr>
              <w:widowControl/>
              <w:jc w:val="right"/>
              <w:rPr>
                <w:rFonts w:eastAsia="Times New Roman" w:cs="Times New Roman"/>
                <w:color w:val="000000"/>
                <w:szCs w:val="28"/>
                <w:lang w:eastAsia="zh-CN"/>
              </w:rPr>
            </w:pPr>
          </w:p>
          <w:p w:rsidR="003052C6" w:rsidRDefault="003052C6" w:rsidP="004644EF">
            <w:pPr>
              <w:widowControl/>
              <w:jc w:val="right"/>
              <w:rPr>
                <w:rFonts w:eastAsia="Times New Roman" w:cs="Times New Roman"/>
                <w:color w:val="000000"/>
                <w:szCs w:val="28"/>
                <w:lang w:eastAsia="zh-CN"/>
              </w:rPr>
            </w:pPr>
          </w:p>
          <w:p w:rsidR="003052C6" w:rsidRDefault="003052C6" w:rsidP="004644EF">
            <w:pPr>
              <w:widowControl/>
              <w:jc w:val="right"/>
              <w:rPr>
                <w:rFonts w:eastAsia="Times New Roman" w:cs="Times New Roman"/>
                <w:color w:val="000000"/>
                <w:szCs w:val="28"/>
                <w:lang w:eastAsia="zh-CN"/>
              </w:rPr>
            </w:pPr>
          </w:p>
          <w:p w:rsidR="003052C6" w:rsidRDefault="003052C6" w:rsidP="004644EF">
            <w:pPr>
              <w:widowControl/>
              <w:jc w:val="right"/>
              <w:rPr>
                <w:rFonts w:eastAsia="Times New Roman" w:cs="Times New Roman"/>
                <w:color w:val="000000"/>
                <w:szCs w:val="28"/>
                <w:lang w:eastAsia="zh-CN"/>
              </w:rPr>
            </w:pPr>
          </w:p>
          <w:p w:rsidR="003052C6" w:rsidRDefault="003052C6" w:rsidP="004644EF">
            <w:pPr>
              <w:widowControl/>
              <w:jc w:val="right"/>
              <w:rPr>
                <w:rFonts w:eastAsia="Times New Roman" w:cs="Times New Roman"/>
                <w:color w:val="000000"/>
                <w:szCs w:val="28"/>
                <w:lang w:eastAsia="zh-CN"/>
              </w:rPr>
            </w:pPr>
          </w:p>
          <w:p w:rsidR="003052C6" w:rsidRDefault="003052C6" w:rsidP="004644EF">
            <w:pPr>
              <w:widowControl/>
              <w:jc w:val="right"/>
              <w:rPr>
                <w:rFonts w:eastAsia="Times New Roman" w:cs="Times New Roman"/>
                <w:color w:val="000000"/>
                <w:szCs w:val="28"/>
                <w:lang w:eastAsia="zh-CN"/>
              </w:rPr>
            </w:pPr>
          </w:p>
          <w:p w:rsidR="003052C6" w:rsidRDefault="003052C6" w:rsidP="004644EF">
            <w:pPr>
              <w:widowControl/>
              <w:jc w:val="right"/>
              <w:rPr>
                <w:rFonts w:eastAsia="Times New Roman" w:cs="Times New Roman"/>
                <w:color w:val="000000"/>
                <w:szCs w:val="28"/>
                <w:lang w:eastAsia="zh-CN"/>
              </w:rPr>
            </w:pPr>
          </w:p>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117418,2</w:t>
            </w:r>
          </w:p>
        </w:tc>
        <w:tc>
          <w:tcPr>
            <w:tcW w:w="1989" w:type="dxa"/>
            <w:tcMar>
              <w:top w:w="0" w:type="dxa"/>
              <w:left w:w="0" w:type="dxa"/>
              <w:bottom w:w="0" w:type="dxa"/>
              <w:right w:w="0" w:type="dxa"/>
            </w:tcMar>
            <w:vAlign w:val="bottom"/>
          </w:tcPr>
          <w:p w:rsidR="003052C6" w:rsidRDefault="003052C6" w:rsidP="004644EF">
            <w:pPr>
              <w:widowControl/>
              <w:jc w:val="right"/>
              <w:rPr>
                <w:rFonts w:eastAsia="Times New Roman" w:cs="Times New Roman"/>
                <w:color w:val="000000"/>
                <w:szCs w:val="28"/>
                <w:lang w:eastAsia="zh-CN"/>
              </w:rPr>
            </w:pPr>
          </w:p>
          <w:p w:rsidR="003052C6" w:rsidRDefault="003052C6" w:rsidP="004644EF">
            <w:pPr>
              <w:widowControl/>
              <w:jc w:val="right"/>
              <w:rPr>
                <w:rFonts w:eastAsia="Times New Roman" w:cs="Times New Roman"/>
                <w:color w:val="000000"/>
                <w:szCs w:val="28"/>
                <w:lang w:eastAsia="zh-CN"/>
              </w:rPr>
            </w:pPr>
          </w:p>
          <w:p w:rsidR="003052C6" w:rsidRDefault="003052C6" w:rsidP="004644EF">
            <w:pPr>
              <w:widowControl/>
              <w:jc w:val="right"/>
              <w:rPr>
                <w:rFonts w:eastAsia="Times New Roman" w:cs="Times New Roman"/>
                <w:color w:val="000000"/>
                <w:szCs w:val="28"/>
                <w:lang w:eastAsia="zh-CN"/>
              </w:rPr>
            </w:pPr>
          </w:p>
          <w:p w:rsidR="003052C6" w:rsidRDefault="003052C6" w:rsidP="004644EF">
            <w:pPr>
              <w:widowControl/>
              <w:jc w:val="right"/>
              <w:rPr>
                <w:rFonts w:eastAsia="Times New Roman" w:cs="Times New Roman"/>
                <w:color w:val="000000"/>
                <w:szCs w:val="28"/>
                <w:lang w:eastAsia="zh-CN"/>
              </w:rPr>
            </w:pPr>
          </w:p>
          <w:p w:rsidR="003052C6" w:rsidRDefault="003052C6" w:rsidP="004644EF">
            <w:pPr>
              <w:widowControl/>
              <w:jc w:val="right"/>
              <w:rPr>
                <w:rFonts w:eastAsia="Times New Roman" w:cs="Times New Roman"/>
                <w:color w:val="000000"/>
                <w:szCs w:val="28"/>
                <w:lang w:eastAsia="zh-CN"/>
              </w:rPr>
            </w:pPr>
          </w:p>
          <w:p w:rsidR="003052C6" w:rsidRDefault="003052C6" w:rsidP="004644EF">
            <w:pPr>
              <w:widowControl/>
              <w:jc w:val="right"/>
              <w:rPr>
                <w:rFonts w:eastAsia="Times New Roman" w:cs="Times New Roman"/>
                <w:color w:val="000000"/>
                <w:szCs w:val="28"/>
                <w:lang w:eastAsia="zh-CN"/>
              </w:rPr>
            </w:pPr>
          </w:p>
          <w:p w:rsidR="003052C6" w:rsidRDefault="003052C6" w:rsidP="004644EF">
            <w:pPr>
              <w:widowControl/>
              <w:jc w:val="right"/>
              <w:rPr>
                <w:rFonts w:eastAsia="Times New Roman" w:cs="Times New Roman"/>
                <w:color w:val="000000"/>
                <w:szCs w:val="28"/>
                <w:lang w:eastAsia="zh-CN"/>
              </w:rPr>
            </w:pPr>
          </w:p>
          <w:p w:rsidR="003052C6" w:rsidRDefault="003052C6" w:rsidP="004644EF">
            <w:pPr>
              <w:widowControl/>
              <w:jc w:val="right"/>
              <w:rPr>
                <w:rFonts w:eastAsia="Times New Roman" w:cs="Times New Roman"/>
                <w:color w:val="000000"/>
                <w:szCs w:val="28"/>
                <w:lang w:eastAsia="zh-CN"/>
              </w:rPr>
            </w:pPr>
          </w:p>
          <w:p w:rsidR="003052C6" w:rsidRDefault="003052C6" w:rsidP="004644EF">
            <w:pPr>
              <w:widowControl/>
              <w:jc w:val="right"/>
              <w:rPr>
                <w:rFonts w:eastAsia="Times New Roman" w:cs="Times New Roman"/>
                <w:color w:val="000000"/>
                <w:szCs w:val="28"/>
                <w:lang w:eastAsia="zh-CN"/>
              </w:rPr>
            </w:pPr>
          </w:p>
          <w:p w:rsidR="003052C6" w:rsidRDefault="003052C6" w:rsidP="004644EF">
            <w:pPr>
              <w:widowControl/>
              <w:jc w:val="right"/>
              <w:rPr>
                <w:rFonts w:eastAsia="Times New Roman" w:cs="Times New Roman"/>
                <w:color w:val="000000"/>
                <w:szCs w:val="28"/>
                <w:lang w:eastAsia="zh-CN"/>
              </w:rPr>
            </w:pPr>
          </w:p>
          <w:p w:rsidR="003052C6" w:rsidRDefault="003052C6" w:rsidP="004644EF">
            <w:pPr>
              <w:widowControl/>
              <w:jc w:val="right"/>
              <w:rPr>
                <w:rFonts w:eastAsia="Times New Roman" w:cs="Times New Roman"/>
                <w:color w:val="000000"/>
                <w:szCs w:val="28"/>
                <w:lang w:eastAsia="zh-CN"/>
              </w:rPr>
            </w:pPr>
          </w:p>
          <w:p w:rsidR="003052C6" w:rsidRDefault="003052C6" w:rsidP="004644EF">
            <w:pPr>
              <w:widowControl/>
              <w:jc w:val="right"/>
              <w:rPr>
                <w:rFonts w:eastAsia="Times New Roman" w:cs="Times New Roman"/>
                <w:color w:val="000000"/>
                <w:szCs w:val="28"/>
                <w:lang w:eastAsia="zh-CN"/>
              </w:rPr>
            </w:pPr>
          </w:p>
          <w:p w:rsidR="003052C6" w:rsidRDefault="003052C6" w:rsidP="004644EF">
            <w:pPr>
              <w:widowControl/>
              <w:jc w:val="right"/>
              <w:rPr>
                <w:rFonts w:eastAsia="Times New Roman" w:cs="Times New Roman"/>
                <w:color w:val="000000"/>
                <w:szCs w:val="28"/>
                <w:lang w:eastAsia="zh-CN"/>
              </w:rPr>
            </w:pPr>
          </w:p>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117656,9</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2 02 45073 02 0000 150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Межбюджетные трансферты, передаваемые бюджетам субъектов Российской Федерации на финансовое обеспечение уплаты страховых взносов на обязательное медицинское страхование неработающего населения за граждан Российской Федерации, постоянно проживающих на территориях Республики Абхазия и Республики Южная Осетия</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588108,4</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626505,4</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669271,3</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2 02 45141 02 0000 150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96391,1</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96391,1</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96391,1</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E278CA">
            <w:pPr>
              <w:pageBreakBefore/>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2 02 45142 02 0000 150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Межбюджетные трансферты,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8905,0</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8905,0</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8905,0</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2 02 45161 02 0000 150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501011,5</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501011,5</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501011,5</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2 02 45303 02 0000 150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Межбюджетные трансферты,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4052709,3</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4104502,9</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4097472,1</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2 02 45363 02 0000 150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Межбюджетные трансферты, передаваемые бюджетам субъектов Российской Федерации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города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1998" w:type="dxa"/>
            <w:tcMar>
              <w:top w:w="0" w:type="dxa"/>
              <w:left w:w="0" w:type="dxa"/>
              <w:bottom w:w="0" w:type="dxa"/>
              <w:right w:w="0" w:type="dxa"/>
            </w:tcMar>
            <w:vAlign w:val="bottom"/>
          </w:tcPr>
          <w:p w:rsidR="00E278CA" w:rsidRDefault="00E278CA" w:rsidP="004644EF">
            <w:pPr>
              <w:widowControl/>
              <w:jc w:val="right"/>
              <w:rPr>
                <w:rFonts w:eastAsia="Times New Roman" w:cs="Times New Roman"/>
                <w:color w:val="000000"/>
                <w:szCs w:val="28"/>
                <w:lang w:eastAsia="zh-CN"/>
              </w:rPr>
            </w:pPr>
          </w:p>
          <w:p w:rsidR="00E278CA" w:rsidRDefault="00E278CA" w:rsidP="004644EF">
            <w:pPr>
              <w:widowControl/>
              <w:jc w:val="right"/>
              <w:rPr>
                <w:rFonts w:eastAsia="Times New Roman" w:cs="Times New Roman"/>
                <w:color w:val="000000"/>
                <w:szCs w:val="28"/>
                <w:lang w:eastAsia="zh-CN"/>
              </w:rPr>
            </w:pPr>
          </w:p>
          <w:p w:rsidR="00E278CA" w:rsidRDefault="00E278CA" w:rsidP="004644EF">
            <w:pPr>
              <w:widowControl/>
              <w:jc w:val="right"/>
              <w:rPr>
                <w:rFonts w:eastAsia="Times New Roman" w:cs="Times New Roman"/>
                <w:color w:val="000000"/>
                <w:szCs w:val="28"/>
                <w:lang w:eastAsia="zh-CN"/>
              </w:rPr>
            </w:pPr>
          </w:p>
          <w:p w:rsidR="00E278CA" w:rsidRDefault="00E278CA" w:rsidP="004644EF">
            <w:pPr>
              <w:widowControl/>
              <w:jc w:val="right"/>
              <w:rPr>
                <w:rFonts w:eastAsia="Times New Roman" w:cs="Times New Roman"/>
                <w:color w:val="000000"/>
                <w:szCs w:val="28"/>
                <w:lang w:eastAsia="zh-CN"/>
              </w:rPr>
            </w:pPr>
          </w:p>
          <w:p w:rsidR="00E278CA" w:rsidRDefault="00E278CA" w:rsidP="004644EF">
            <w:pPr>
              <w:widowControl/>
              <w:jc w:val="right"/>
              <w:rPr>
                <w:rFonts w:eastAsia="Times New Roman" w:cs="Times New Roman"/>
                <w:color w:val="000000"/>
                <w:szCs w:val="28"/>
                <w:lang w:eastAsia="zh-CN"/>
              </w:rPr>
            </w:pPr>
          </w:p>
          <w:p w:rsidR="00E278CA" w:rsidRDefault="00E278CA" w:rsidP="004644EF">
            <w:pPr>
              <w:widowControl/>
              <w:jc w:val="right"/>
              <w:rPr>
                <w:rFonts w:eastAsia="Times New Roman" w:cs="Times New Roman"/>
                <w:color w:val="000000"/>
                <w:szCs w:val="28"/>
                <w:lang w:eastAsia="zh-CN"/>
              </w:rPr>
            </w:pPr>
          </w:p>
          <w:p w:rsidR="00E278CA" w:rsidRDefault="00E278CA" w:rsidP="004644EF">
            <w:pPr>
              <w:widowControl/>
              <w:jc w:val="right"/>
              <w:rPr>
                <w:rFonts w:eastAsia="Times New Roman" w:cs="Times New Roman"/>
                <w:color w:val="000000"/>
                <w:szCs w:val="28"/>
                <w:lang w:eastAsia="zh-CN"/>
              </w:rPr>
            </w:pPr>
          </w:p>
          <w:p w:rsidR="00E278CA" w:rsidRDefault="00E278CA" w:rsidP="004644EF">
            <w:pPr>
              <w:widowControl/>
              <w:jc w:val="right"/>
              <w:rPr>
                <w:rFonts w:eastAsia="Times New Roman" w:cs="Times New Roman"/>
                <w:color w:val="000000"/>
                <w:szCs w:val="28"/>
                <w:lang w:eastAsia="zh-CN"/>
              </w:rPr>
            </w:pPr>
          </w:p>
          <w:p w:rsidR="00E278CA" w:rsidRDefault="00E278CA" w:rsidP="004644EF">
            <w:pPr>
              <w:widowControl/>
              <w:jc w:val="right"/>
              <w:rPr>
                <w:rFonts w:eastAsia="Times New Roman" w:cs="Times New Roman"/>
                <w:color w:val="000000"/>
                <w:szCs w:val="28"/>
                <w:lang w:eastAsia="zh-CN"/>
              </w:rPr>
            </w:pPr>
          </w:p>
          <w:p w:rsidR="00E278CA" w:rsidRDefault="00E278CA" w:rsidP="004644EF">
            <w:pPr>
              <w:widowControl/>
              <w:jc w:val="right"/>
              <w:rPr>
                <w:rFonts w:eastAsia="Times New Roman" w:cs="Times New Roman"/>
                <w:color w:val="000000"/>
                <w:szCs w:val="28"/>
                <w:lang w:eastAsia="zh-CN"/>
              </w:rPr>
            </w:pPr>
          </w:p>
          <w:p w:rsidR="00E278CA" w:rsidRDefault="00E278CA" w:rsidP="004644EF">
            <w:pPr>
              <w:widowControl/>
              <w:jc w:val="right"/>
              <w:rPr>
                <w:rFonts w:eastAsia="Times New Roman" w:cs="Times New Roman"/>
                <w:color w:val="000000"/>
                <w:szCs w:val="28"/>
                <w:lang w:eastAsia="zh-CN"/>
              </w:rPr>
            </w:pPr>
          </w:p>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379897,5</w:t>
            </w:r>
          </w:p>
        </w:tc>
        <w:tc>
          <w:tcPr>
            <w:tcW w:w="1969" w:type="dxa"/>
            <w:tcMar>
              <w:top w:w="0" w:type="dxa"/>
              <w:left w:w="0" w:type="dxa"/>
              <w:bottom w:w="0" w:type="dxa"/>
              <w:right w:w="0" w:type="dxa"/>
            </w:tcMar>
            <w:vAlign w:val="bottom"/>
          </w:tcPr>
          <w:p w:rsidR="00E278CA" w:rsidRDefault="00E278CA" w:rsidP="004644EF">
            <w:pPr>
              <w:widowControl/>
              <w:jc w:val="right"/>
              <w:rPr>
                <w:rFonts w:eastAsia="Times New Roman" w:cs="Times New Roman"/>
                <w:color w:val="000000"/>
                <w:szCs w:val="28"/>
                <w:lang w:eastAsia="zh-CN"/>
              </w:rPr>
            </w:pPr>
          </w:p>
          <w:p w:rsidR="00E278CA" w:rsidRDefault="00E278CA" w:rsidP="004644EF">
            <w:pPr>
              <w:widowControl/>
              <w:jc w:val="right"/>
              <w:rPr>
                <w:rFonts w:eastAsia="Times New Roman" w:cs="Times New Roman"/>
                <w:color w:val="000000"/>
                <w:szCs w:val="28"/>
                <w:lang w:eastAsia="zh-CN"/>
              </w:rPr>
            </w:pPr>
          </w:p>
          <w:p w:rsidR="00E278CA" w:rsidRDefault="00E278CA" w:rsidP="004644EF">
            <w:pPr>
              <w:widowControl/>
              <w:jc w:val="right"/>
              <w:rPr>
                <w:rFonts w:eastAsia="Times New Roman" w:cs="Times New Roman"/>
                <w:color w:val="000000"/>
                <w:szCs w:val="28"/>
                <w:lang w:eastAsia="zh-CN"/>
              </w:rPr>
            </w:pPr>
          </w:p>
          <w:p w:rsidR="00E278CA" w:rsidRDefault="00E278CA" w:rsidP="004644EF">
            <w:pPr>
              <w:widowControl/>
              <w:jc w:val="right"/>
              <w:rPr>
                <w:rFonts w:eastAsia="Times New Roman" w:cs="Times New Roman"/>
                <w:color w:val="000000"/>
                <w:szCs w:val="28"/>
                <w:lang w:eastAsia="zh-CN"/>
              </w:rPr>
            </w:pPr>
          </w:p>
          <w:p w:rsidR="00E278CA" w:rsidRDefault="00E278CA" w:rsidP="004644EF">
            <w:pPr>
              <w:widowControl/>
              <w:jc w:val="right"/>
              <w:rPr>
                <w:rFonts w:eastAsia="Times New Roman" w:cs="Times New Roman"/>
                <w:color w:val="000000"/>
                <w:szCs w:val="28"/>
                <w:lang w:eastAsia="zh-CN"/>
              </w:rPr>
            </w:pPr>
          </w:p>
          <w:p w:rsidR="00E278CA" w:rsidRDefault="00E278CA" w:rsidP="004644EF">
            <w:pPr>
              <w:widowControl/>
              <w:jc w:val="right"/>
              <w:rPr>
                <w:rFonts w:eastAsia="Times New Roman" w:cs="Times New Roman"/>
                <w:color w:val="000000"/>
                <w:szCs w:val="28"/>
                <w:lang w:eastAsia="zh-CN"/>
              </w:rPr>
            </w:pPr>
          </w:p>
          <w:p w:rsidR="00E278CA" w:rsidRDefault="00E278CA" w:rsidP="004644EF">
            <w:pPr>
              <w:widowControl/>
              <w:jc w:val="right"/>
              <w:rPr>
                <w:rFonts w:eastAsia="Times New Roman" w:cs="Times New Roman"/>
                <w:color w:val="000000"/>
                <w:szCs w:val="28"/>
                <w:lang w:eastAsia="zh-CN"/>
              </w:rPr>
            </w:pPr>
          </w:p>
          <w:p w:rsidR="00E278CA" w:rsidRDefault="00E278CA" w:rsidP="004644EF">
            <w:pPr>
              <w:widowControl/>
              <w:jc w:val="right"/>
              <w:rPr>
                <w:rFonts w:eastAsia="Times New Roman" w:cs="Times New Roman"/>
                <w:color w:val="000000"/>
                <w:szCs w:val="28"/>
                <w:lang w:eastAsia="zh-CN"/>
              </w:rPr>
            </w:pPr>
          </w:p>
          <w:p w:rsidR="00E278CA" w:rsidRDefault="00E278CA" w:rsidP="004644EF">
            <w:pPr>
              <w:widowControl/>
              <w:jc w:val="right"/>
              <w:rPr>
                <w:rFonts w:eastAsia="Times New Roman" w:cs="Times New Roman"/>
                <w:color w:val="000000"/>
                <w:szCs w:val="28"/>
                <w:lang w:eastAsia="zh-CN"/>
              </w:rPr>
            </w:pPr>
          </w:p>
          <w:p w:rsidR="00E278CA" w:rsidRDefault="00E278CA" w:rsidP="004644EF">
            <w:pPr>
              <w:widowControl/>
              <w:jc w:val="right"/>
              <w:rPr>
                <w:rFonts w:eastAsia="Times New Roman" w:cs="Times New Roman"/>
                <w:color w:val="000000"/>
                <w:szCs w:val="28"/>
                <w:lang w:eastAsia="zh-CN"/>
              </w:rPr>
            </w:pPr>
          </w:p>
          <w:p w:rsidR="00E278CA" w:rsidRDefault="00E278CA" w:rsidP="004644EF">
            <w:pPr>
              <w:widowControl/>
              <w:jc w:val="right"/>
              <w:rPr>
                <w:rFonts w:eastAsia="Times New Roman" w:cs="Times New Roman"/>
                <w:color w:val="000000"/>
                <w:szCs w:val="28"/>
                <w:lang w:eastAsia="zh-CN"/>
              </w:rPr>
            </w:pPr>
          </w:p>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375522,8</w:t>
            </w:r>
          </w:p>
        </w:tc>
        <w:tc>
          <w:tcPr>
            <w:tcW w:w="1989" w:type="dxa"/>
            <w:tcMar>
              <w:top w:w="0" w:type="dxa"/>
              <w:left w:w="0" w:type="dxa"/>
              <w:bottom w:w="0" w:type="dxa"/>
              <w:right w:w="0" w:type="dxa"/>
            </w:tcMar>
            <w:vAlign w:val="bottom"/>
          </w:tcPr>
          <w:p w:rsidR="00E278CA" w:rsidRDefault="00E278CA" w:rsidP="004644EF">
            <w:pPr>
              <w:widowControl/>
              <w:jc w:val="right"/>
              <w:rPr>
                <w:rFonts w:eastAsia="Times New Roman" w:cs="Times New Roman"/>
                <w:color w:val="000000"/>
                <w:szCs w:val="28"/>
                <w:lang w:eastAsia="zh-CN"/>
              </w:rPr>
            </w:pPr>
          </w:p>
          <w:p w:rsidR="00E278CA" w:rsidRDefault="00E278CA" w:rsidP="004644EF">
            <w:pPr>
              <w:widowControl/>
              <w:jc w:val="right"/>
              <w:rPr>
                <w:rFonts w:eastAsia="Times New Roman" w:cs="Times New Roman"/>
                <w:color w:val="000000"/>
                <w:szCs w:val="28"/>
                <w:lang w:eastAsia="zh-CN"/>
              </w:rPr>
            </w:pPr>
          </w:p>
          <w:p w:rsidR="00E278CA" w:rsidRDefault="00E278CA" w:rsidP="004644EF">
            <w:pPr>
              <w:widowControl/>
              <w:jc w:val="right"/>
              <w:rPr>
                <w:rFonts w:eastAsia="Times New Roman" w:cs="Times New Roman"/>
                <w:color w:val="000000"/>
                <w:szCs w:val="28"/>
                <w:lang w:eastAsia="zh-CN"/>
              </w:rPr>
            </w:pPr>
          </w:p>
          <w:p w:rsidR="00E278CA" w:rsidRDefault="00E278CA" w:rsidP="004644EF">
            <w:pPr>
              <w:widowControl/>
              <w:jc w:val="right"/>
              <w:rPr>
                <w:rFonts w:eastAsia="Times New Roman" w:cs="Times New Roman"/>
                <w:color w:val="000000"/>
                <w:szCs w:val="28"/>
                <w:lang w:eastAsia="zh-CN"/>
              </w:rPr>
            </w:pPr>
          </w:p>
          <w:p w:rsidR="00E278CA" w:rsidRDefault="00E278CA" w:rsidP="004644EF">
            <w:pPr>
              <w:widowControl/>
              <w:jc w:val="right"/>
              <w:rPr>
                <w:rFonts w:eastAsia="Times New Roman" w:cs="Times New Roman"/>
                <w:color w:val="000000"/>
                <w:szCs w:val="28"/>
                <w:lang w:eastAsia="zh-CN"/>
              </w:rPr>
            </w:pPr>
          </w:p>
          <w:p w:rsidR="00E278CA" w:rsidRDefault="00E278CA" w:rsidP="004644EF">
            <w:pPr>
              <w:widowControl/>
              <w:jc w:val="right"/>
              <w:rPr>
                <w:rFonts w:eastAsia="Times New Roman" w:cs="Times New Roman"/>
                <w:color w:val="000000"/>
                <w:szCs w:val="28"/>
                <w:lang w:eastAsia="zh-CN"/>
              </w:rPr>
            </w:pPr>
          </w:p>
          <w:p w:rsidR="00E278CA" w:rsidRDefault="00E278CA" w:rsidP="004644EF">
            <w:pPr>
              <w:widowControl/>
              <w:jc w:val="right"/>
              <w:rPr>
                <w:rFonts w:eastAsia="Times New Roman" w:cs="Times New Roman"/>
                <w:color w:val="000000"/>
                <w:szCs w:val="28"/>
                <w:lang w:eastAsia="zh-CN"/>
              </w:rPr>
            </w:pPr>
          </w:p>
          <w:p w:rsidR="00E278CA" w:rsidRDefault="00E278CA" w:rsidP="004644EF">
            <w:pPr>
              <w:widowControl/>
              <w:jc w:val="right"/>
              <w:rPr>
                <w:rFonts w:eastAsia="Times New Roman" w:cs="Times New Roman"/>
                <w:color w:val="000000"/>
                <w:szCs w:val="28"/>
                <w:lang w:eastAsia="zh-CN"/>
              </w:rPr>
            </w:pPr>
          </w:p>
          <w:p w:rsidR="00E278CA" w:rsidRDefault="00E278CA" w:rsidP="004644EF">
            <w:pPr>
              <w:widowControl/>
              <w:jc w:val="right"/>
              <w:rPr>
                <w:rFonts w:eastAsia="Times New Roman" w:cs="Times New Roman"/>
                <w:color w:val="000000"/>
                <w:szCs w:val="28"/>
                <w:lang w:eastAsia="zh-CN"/>
              </w:rPr>
            </w:pPr>
          </w:p>
          <w:p w:rsidR="00E278CA" w:rsidRDefault="00E278CA" w:rsidP="004644EF">
            <w:pPr>
              <w:widowControl/>
              <w:jc w:val="right"/>
              <w:rPr>
                <w:rFonts w:eastAsia="Times New Roman" w:cs="Times New Roman"/>
                <w:color w:val="000000"/>
                <w:szCs w:val="28"/>
                <w:lang w:eastAsia="zh-CN"/>
              </w:rPr>
            </w:pPr>
          </w:p>
          <w:p w:rsidR="00E278CA" w:rsidRDefault="00E278CA" w:rsidP="004644EF">
            <w:pPr>
              <w:widowControl/>
              <w:jc w:val="right"/>
              <w:rPr>
                <w:rFonts w:eastAsia="Times New Roman" w:cs="Times New Roman"/>
                <w:color w:val="000000"/>
                <w:szCs w:val="28"/>
                <w:lang w:eastAsia="zh-CN"/>
              </w:rPr>
            </w:pPr>
          </w:p>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377007,2</w:t>
            </w: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p>
        </w:tc>
      </w:tr>
      <w:tr w:rsidR="004644EF" w:rsidRPr="004644EF" w:rsidTr="005655CE">
        <w:trPr>
          <w:gridAfter w:val="1"/>
          <w:wAfter w:w="7" w:type="dxa"/>
        </w:trPr>
        <w:tc>
          <w:tcPr>
            <w:tcW w:w="3254"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2 02 45476 02 0000 150</w:t>
            </w:r>
          </w:p>
        </w:tc>
        <w:tc>
          <w:tcPr>
            <w:tcW w:w="5797" w:type="dxa"/>
            <w:tcMar>
              <w:top w:w="0" w:type="dxa"/>
              <w:left w:w="0" w:type="dxa"/>
              <w:bottom w:w="0" w:type="dxa"/>
              <w:right w:w="0" w:type="dxa"/>
            </w:tcMar>
          </w:tcPr>
          <w:p w:rsidR="004644EF" w:rsidRPr="004644EF" w:rsidRDefault="004644EF" w:rsidP="004644EF">
            <w:pPr>
              <w:widowControl/>
              <w:jc w:val="both"/>
              <w:rPr>
                <w:rFonts w:eastAsia="Times New Roman" w:cs="Times New Roman"/>
                <w:color w:val="000000"/>
                <w:szCs w:val="28"/>
                <w:lang w:eastAsia="zh-CN"/>
              </w:rPr>
            </w:pPr>
            <w:r w:rsidRPr="004644EF">
              <w:rPr>
                <w:rFonts w:eastAsia="Times New Roman" w:cs="Times New Roman"/>
                <w:color w:val="000000"/>
                <w:szCs w:val="28"/>
                <w:lang w:eastAsia="zh-CN"/>
              </w:rPr>
              <w:t>Межбюджетные трансферты, передаваемые бюджетам субъектов Российской Федерации на осуществление медицинской деятельности, связанной с донорством органов человека в целях трансплантации (пересадки)</w:t>
            </w:r>
          </w:p>
        </w:tc>
        <w:tc>
          <w:tcPr>
            <w:tcW w:w="1998"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1301,1</w:t>
            </w:r>
          </w:p>
        </w:tc>
        <w:tc>
          <w:tcPr>
            <w:tcW w:w="196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1353,1</w:t>
            </w:r>
          </w:p>
        </w:tc>
        <w:tc>
          <w:tcPr>
            <w:tcW w:w="1989" w:type="dxa"/>
            <w:tcMar>
              <w:top w:w="0" w:type="dxa"/>
              <w:left w:w="0" w:type="dxa"/>
              <w:bottom w:w="0" w:type="dxa"/>
              <w:right w:w="0" w:type="dxa"/>
            </w:tcMar>
            <w:vAlign w:val="bottom"/>
          </w:tcPr>
          <w:p w:rsidR="004644EF" w:rsidRPr="004644EF" w:rsidRDefault="004644EF" w:rsidP="004644EF">
            <w:pPr>
              <w:widowControl/>
              <w:jc w:val="right"/>
              <w:rPr>
                <w:rFonts w:eastAsia="Times New Roman" w:cs="Times New Roman"/>
                <w:color w:val="000000"/>
                <w:szCs w:val="28"/>
                <w:lang w:eastAsia="zh-CN"/>
              </w:rPr>
            </w:pPr>
            <w:r w:rsidRPr="004644EF">
              <w:rPr>
                <w:rFonts w:eastAsia="Times New Roman" w:cs="Times New Roman"/>
                <w:color w:val="000000"/>
                <w:szCs w:val="28"/>
                <w:lang w:eastAsia="zh-CN"/>
              </w:rPr>
              <w:t>1407,2</w:t>
            </w:r>
          </w:p>
        </w:tc>
      </w:tr>
    </w:tbl>
    <w:p w:rsidR="004644EF" w:rsidRPr="004644EF" w:rsidRDefault="004644EF" w:rsidP="004644EF">
      <w:pPr>
        <w:rPr>
          <w:rFonts w:eastAsia="Times New Roman"/>
          <w:lang w:eastAsia="ru-RU"/>
        </w:rPr>
      </w:pPr>
    </w:p>
    <w:p w:rsidR="00250146" w:rsidRPr="00443F4F" w:rsidRDefault="00250146" w:rsidP="00C93383"/>
    <w:sectPr w:rsidR="00250146" w:rsidRPr="00443F4F" w:rsidSect="004644EF">
      <w:headerReference w:type="even" r:id="rId8"/>
      <w:headerReference w:type="default" r:id="rId9"/>
      <w:footerReference w:type="even" r:id="rId10"/>
      <w:footerReference w:type="default" r:id="rId11"/>
      <w:headerReference w:type="first" r:id="rId12"/>
      <w:footerReference w:type="first" r:id="rId13"/>
      <w:pgSz w:w="16838" w:h="11906" w:orient="landscape" w:code="9"/>
      <w:pgMar w:top="1701" w:right="851" w:bottom="567" w:left="851" w:header="510" w:footer="510"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44EF" w:rsidRDefault="004644EF" w:rsidP="00DC55DA">
      <w:r>
        <w:separator/>
      </w:r>
    </w:p>
  </w:endnote>
  <w:endnote w:type="continuationSeparator" w:id="0">
    <w:p w:rsidR="004644EF" w:rsidRDefault="004644EF" w:rsidP="00DC5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1002AFF" w:usb1="4000ACFF"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SchoolBook">
    <w:altName w:val="Times New Roman"/>
    <w:charset w:val="01"/>
    <w:family w:val="roman"/>
    <w:pitch w:val="variable"/>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5DA" w:rsidRPr="00FF276F" w:rsidRDefault="00FF276F" w:rsidP="00FF276F">
    <w:pPr>
      <w:pStyle w:val="a7"/>
      <w:jc w:val="right"/>
    </w:pPr>
    <w:r>
      <w:rPr>
        <w:sz w:val="14"/>
        <w:szCs w:val="14"/>
      </w:rPr>
      <w:fldChar w:fldCharType="begin"/>
    </w:r>
    <w:r>
      <w:rPr>
        <w:sz w:val="14"/>
        <w:szCs w:val="14"/>
      </w:rPr>
      <w:instrText xml:space="preserve"> USERINITIALS   \* MERGEFORMAT </w:instrText>
    </w:r>
    <w:r>
      <w:rPr>
        <w:sz w:val="14"/>
        <w:szCs w:val="14"/>
      </w:rPr>
      <w:fldChar w:fldCharType="separate"/>
    </w:r>
    <w:r w:rsidR="00CB2D1D">
      <w:rPr>
        <w:noProof/>
        <w:sz w:val="14"/>
        <w:szCs w:val="14"/>
      </w:rPr>
      <w:t>20.3/ГОБ</w:t>
    </w:r>
    <w:r>
      <w:rPr>
        <w:sz w:val="14"/>
        <w:szCs w:val="14"/>
      </w:rPr>
      <w:fldChar w:fldCharType="end"/>
    </w:r>
    <w:r w:rsidRPr="002E6FB7">
      <w:rPr>
        <w:sz w:val="14"/>
        <w:szCs w:val="14"/>
      </w:rPr>
      <w:t>/</w:t>
    </w:r>
    <w:r>
      <w:rPr>
        <w:sz w:val="14"/>
        <w:szCs w:val="14"/>
      </w:rPr>
      <w:fldChar w:fldCharType="begin"/>
    </w:r>
    <w:r>
      <w:rPr>
        <w:sz w:val="14"/>
        <w:szCs w:val="14"/>
      </w:rPr>
      <w:instrText xml:space="preserve"> DATE  \@ "dd.MM.yyyy"  \* MERGEFORMAT </w:instrText>
    </w:r>
    <w:r>
      <w:rPr>
        <w:sz w:val="14"/>
        <w:szCs w:val="14"/>
      </w:rPr>
      <w:fldChar w:fldCharType="separate"/>
    </w:r>
    <w:r w:rsidR="00CB2D1D">
      <w:rPr>
        <w:noProof/>
        <w:sz w:val="14"/>
        <w:szCs w:val="14"/>
      </w:rPr>
      <w:t>08.12.2025</w:t>
    </w:r>
    <w:r>
      <w:rPr>
        <w:sz w:val="14"/>
        <w:szCs w:val="14"/>
      </w:rPr>
      <w:fldChar w:fldCharType="end"/>
    </w:r>
    <w:r w:rsidRPr="002E6FB7">
      <w:rPr>
        <w:sz w:val="14"/>
        <w:szCs w:val="14"/>
      </w:rPr>
      <w:t>/</w:t>
    </w:r>
    <w:r>
      <w:rPr>
        <w:sz w:val="14"/>
        <w:szCs w:val="14"/>
      </w:rPr>
      <w:fldChar w:fldCharType="begin"/>
    </w:r>
    <w:r>
      <w:rPr>
        <w:sz w:val="14"/>
        <w:szCs w:val="14"/>
      </w:rPr>
      <w:instrText xml:space="preserve"> DATE  \@ "HH:mm"  \* MERGEFORMAT </w:instrText>
    </w:r>
    <w:r>
      <w:rPr>
        <w:sz w:val="14"/>
        <w:szCs w:val="14"/>
      </w:rPr>
      <w:fldChar w:fldCharType="separate"/>
    </w:r>
    <w:r w:rsidR="00CB2D1D">
      <w:rPr>
        <w:noProof/>
        <w:sz w:val="14"/>
        <w:szCs w:val="14"/>
      </w:rPr>
      <w:t>10:36</w:t>
    </w:r>
    <w:r>
      <w:rPr>
        <w:sz w:val="14"/>
        <w:szCs w:val="14"/>
      </w:rPr>
      <w:fldChar w:fldCharType="end"/>
    </w:r>
    <w:r w:rsidRPr="002E6FB7">
      <w:rPr>
        <w:sz w:val="14"/>
        <w:szCs w:val="14"/>
      </w:rPr>
      <w:t>/</w:t>
    </w:r>
    <w:r>
      <w:rPr>
        <w:sz w:val="14"/>
        <w:szCs w:val="14"/>
      </w:rPr>
      <w:fldChar w:fldCharType="begin"/>
    </w:r>
    <w:r>
      <w:rPr>
        <w:sz w:val="14"/>
        <w:szCs w:val="14"/>
      </w:rPr>
      <w:instrText xml:space="preserve"> FILENAME   \* MERGEFORMAT </w:instrText>
    </w:r>
    <w:r>
      <w:rPr>
        <w:sz w:val="14"/>
        <w:szCs w:val="14"/>
      </w:rPr>
      <w:fldChar w:fldCharType="separate"/>
    </w:r>
    <w:r w:rsidR="00CB2D1D">
      <w:rPr>
        <w:noProof/>
        <w:sz w:val="14"/>
        <w:szCs w:val="14"/>
      </w:rPr>
      <w:t>Бюджет 2026-2 чт-прил-3</w:t>
    </w:r>
    <w:r>
      <w:rPr>
        <w:sz w:val="14"/>
        <w:szCs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377B" w:rsidRDefault="00FC377B" w:rsidP="00FC377B"/>
  <w:p w:rsidR="00B525F1" w:rsidRDefault="00FC377B" w:rsidP="00B525F1">
    <w:pPr>
      <w:pStyle w:val="a7"/>
      <w:jc w:val="right"/>
    </w:pPr>
    <w:r>
      <w:rPr>
        <w:sz w:val="14"/>
        <w:szCs w:val="14"/>
      </w:rPr>
      <w:fldChar w:fldCharType="begin"/>
    </w:r>
    <w:r>
      <w:rPr>
        <w:sz w:val="14"/>
        <w:szCs w:val="14"/>
      </w:rPr>
      <w:instrText xml:space="preserve"> USERINITIALS   \* MERGEFORMAT </w:instrText>
    </w:r>
    <w:r>
      <w:rPr>
        <w:sz w:val="14"/>
        <w:szCs w:val="14"/>
      </w:rPr>
      <w:fldChar w:fldCharType="separate"/>
    </w:r>
    <w:r w:rsidR="00CB2D1D">
      <w:rPr>
        <w:noProof/>
        <w:sz w:val="14"/>
        <w:szCs w:val="14"/>
      </w:rPr>
      <w:t>20.3/ГОБ</w:t>
    </w:r>
    <w:r>
      <w:rPr>
        <w:sz w:val="14"/>
        <w:szCs w:val="14"/>
      </w:rPr>
      <w:fldChar w:fldCharType="end"/>
    </w:r>
    <w:r w:rsidRPr="002E6FB7">
      <w:rPr>
        <w:sz w:val="14"/>
        <w:szCs w:val="14"/>
      </w:rPr>
      <w:t>/</w:t>
    </w:r>
    <w:r>
      <w:rPr>
        <w:sz w:val="14"/>
        <w:szCs w:val="14"/>
      </w:rPr>
      <w:fldChar w:fldCharType="begin"/>
    </w:r>
    <w:r>
      <w:rPr>
        <w:sz w:val="14"/>
        <w:szCs w:val="14"/>
      </w:rPr>
      <w:instrText xml:space="preserve"> DATE  \@ "dd.MM.yyyy"  \* MERGEFORMAT </w:instrText>
    </w:r>
    <w:r>
      <w:rPr>
        <w:sz w:val="14"/>
        <w:szCs w:val="14"/>
      </w:rPr>
      <w:fldChar w:fldCharType="separate"/>
    </w:r>
    <w:r w:rsidR="00CB2D1D">
      <w:rPr>
        <w:noProof/>
        <w:sz w:val="14"/>
        <w:szCs w:val="14"/>
      </w:rPr>
      <w:t>08.12.2025</w:t>
    </w:r>
    <w:r>
      <w:rPr>
        <w:sz w:val="14"/>
        <w:szCs w:val="14"/>
      </w:rPr>
      <w:fldChar w:fldCharType="end"/>
    </w:r>
    <w:r w:rsidRPr="002E6FB7">
      <w:rPr>
        <w:sz w:val="14"/>
        <w:szCs w:val="14"/>
      </w:rPr>
      <w:t>/</w:t>
    </w:r>
    <w:r>
      <w:rPr>
        <w:sz w:val="14"/>
        <w:szCs w:val="14"/>
      </w:rPr>
      <w:fldChar w:fldCharType="begin"/>
    </w:r>
    <w:r>
      <w:rPr>
        <w:sz w:val="14"/>
        <w:szCs w:val="14"/>
      </w:rPr>
      <w:instrText xml:space="preserve"> DATE  \@ "HH:mm"  \* MERGEFORMAT </w:instrText>
    </w:r>
    <w:r>
      <w:rPr>
        <w:sz w:val="14"/>
        <w:szCs w:val="14"/>
      </w:rPr>
      <w:fldChar w:fldCharType="separate"/>
    </w:r>
    <w:r w:rsidR="00CB2D1D">
      <w:rPr>
        <w:noProof/>
        <w:sz w:val="14"/>
        <w:szCs w:val="14"/>
      </w:rPr>
      <w:t>10:36</w:t>
    </w:r>
    <w:r>
      <w:rPr>
        <w:sz w:val="14"/>
        <w:szCs w:val="14"/>
      </w:rPr>
      <w:fldChar w:fldCharType="end"/>
    </w:r>
    <w:r w:rsidRPr="002E6FB7">
      <w:rPr>
        <w:sz w:val="14"/>
        <w:szCs w:val="14"/>
      </w:rPr>
      <w:t>/</w:t>
    </w:r>
    <w:r>
      <w:rPr>
        <w:sz w:val="14"/>
        <w:szCs w:val="14"/>
      </w:rPr>
      <w:fldChar w:fldCharType="begin"/>
    </w:r>
    <w:r>
      <w:rPr>
        <w:sz w:val="14"/>
        <w:szCs w:val="14"/>
      </w:rPr>
      <w:instrText xml:space="preserve"> FILENAME   \* MERGEFORMAT </w:instrText>
    </w:r>
    <w:r>
      <w:rPr>
        <w:sz w:val="14"/>
        <w:szCs w:val="14"/>
      </w:rPr>
      <w:fldChar w:fldCharType="separate"/>
    </w:r>
    <w:r w:rsidR="00CB2D1D">
      <w:rPr>
        <w:noProof/>
        <w:sz w:val="14"/>
        <w:szCs w:val="14"/>
      </w:rPr>
      <w:t>Бюджет 2026-2 чт-прил-3</w:t>
    </w:r>
    <w:r>
      <w:rPr>
        <w:sz w:val="14"/>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5DA" w:rsidRPr="002E6FB7" w:rsidRDefault="0005544C" w:rsidP="002E6FB7">
    <w:pPr>
      <w:pStyle w:val="a7"/>
      <w:tabs>
        <w:tab w:val="clear" w:pos="9355"/>
        <w:tab w:val="right" w:pos="9638"/>
      </w:tabs>
      <w:jc w:val="right"/>
    </w:pPr>
    <w:r>
      <w:rPr>
        <w:sz w:val="14"/>
        <w:szCs w:val="14"/>
      </w:rPr>
      <w:fldChar w:fldCharType="begin"/>
    </w:r>
    <w:r>
      <w:rPr>
        <w:sz w:val="14"/>
        <w:szCs w:val="14"/>
      </w:rPr>
      <w:instrText xml:space="preserve"> USERINITIALS   \* MERGEFORMAT </w:instrText>
    </w:r>
    <w:r>
      <w:rPr>
        <w:sz w:val="14"/>
        <w:szCs w:val="14"/>
      </w:rPr>
      <w:fldChar w:fldCharType="separate"/>
    </w:r>
    <w:r w:rsidR="00CB2D1D">
      <w:rPr>
        <w:noProof/>
        <w:sz w:val="14"/>
        <w:szCs w:val="14"/>
      </w:rPr>
      <w:t>20.3/ГОБ</w:t>
    </w:r>
    <w:r>
      <w:rPr>
        <w:sz w:val="14"/>
        <w:szCs w:val="14"/>
      </w:rPr>
      <w:fldChar w:fldCharType="end"/>
    </w:r>
    <w:r w:rsidR="002E6FB7" w:rsidRPr="002E6FB7">
      <w:rPr>
        <w:sz w:val="14"/>
        <w:szCs w:val="14"/>
      </w:rPr>
      <w:t>/</w:t>
    </w:r>
    <w:r>
      <w:rPr>
        <w:sz w:val="14"/>
        <w:szCs w:val="14"/>
      </w:rPr>
      <w:fldChar w:fldCharType="begin"/>
    </w:r>
    <w:r>
      <w:rPr>
        <w:sz w:val="14"/>
        <w:szCs w:val="14"/>
      </w:rPr>
      <w:instrText xml:space="preserve"> DATE  \@ "dd.MM.yyyy"  \* MERGEFORMAT </w:instrText>
    </w:r>
    <w:r>
      <w:rPr>
        <w:sz w:val="14"/>
        <w:szCs w:val="14"/>
      </w:rPr>
      <w:fldChar w:fldCharType="separate"/>
    </w:r>
    <w:r w:rsidR="00CB2D1D">
      <w:rPr>
        <w:noProof/>
        <w:sz w:val="14"/>
        <w:szCs w:val="14"/>
      </w:rPr>
      <w:t>08.12.2025</w:t>
    </w:r>
    <w:r>
      <w:rPr>
        <w:sz w:val="14"/>
        <w:szCs w:val="14"/>
      </w:rPr>
      <w:fldChar w:fldCharType="end"/>
    </w:r>
    <w:r w:rsidR="002E6FB7" w:rsidRPr="002E6FB7">
      <w:rPr>
        <w:sz w:val="14"/>
        <w:szCs w:val="14"/>
      </w:rPr>
      <w:t>/</w:t>
    </w:r>
    <w:r>
      <w:rPr>
        <w:sz w:val="14"/>
        <w:szCs w:val="14"/>
      </w:rPr>
      <w:fldChar w:fldCharType="begin"/>
    </w:r>
    <w:r>
      <w:rPr>
        <w:sz w:val="14"/>
        <w:szCs w:val="14"/>
      </w:rPr>
      <w:instrText xml:space="preserve"> DATE  \@ "HH:mm"  \* MERGEFORMAT </w:instrText>
    </w:r>
    <w:r>
      <w:rPr>
        <w:sz w:val="14"/>
        <w:szCs w:val="14"/>
      </w:rPr>
      <w:fldChar w:fldCharType="separate"/>
    </w:r>
    <w:r w:rsidR="00CB2D1D">
      <w:rPr>
        <w:noProof/>
        <w:sz w:val="14"/>
        <w:szCs w:val="14"/>
      </w:rPr>
      <w:t>10:36</w:t>
    </w:r>
    <w:r>
      <w:rPr>
        <w:sz w:val="14"/>
        <w:szCs w:val="14"/>
      </w:rPr>
      <w:fldChar w:fldCharType="end"/>
    </w:r>
    <w:r w:rsidR="002E6FB7" w:rsidRPr="002E6FB7">
      <w:rPr>
        <w:sz w:val="14"/>
        <w:szCs w:val="14"/>
      </w:rPr>
      <w:t>/</w:t>
    </w:r>
    <w:r>
      <w:rPr>
        <w:sz w:val="14"/>
        <w:szCs w:val="14"/>
      </w:rPr>
      <w:fldChar w:fldCharType="begin"/>
    </w:r>
    <w:r>
      <w:rPr>
        <w:sz w:val="14"/>
        <w:szCs w:val="14"/>
      </w:rPr>
      <w:instrText xml:space="preserve"> FILENAME   \* MERGEFORMAT </w:instrText>
    </w:r>
    <w:r>
      <w:rPr>
        <w:sz w:val="14"/>
        <w:szCs w:val="14"/>
      </w:rPr>
      <w:fldChar w:fldCharType="separate"/>
    </w:r>
    <w:r w:rsidR="00CB2D1D">
      <w:rPr>
        <w:noProof/>
        <w:sz w:val="14"/>
        <w:szCs w:val="14"/>
      </w:rPr>
      <w:t>Бюджет 2026-2 чт-прил-3</w:t>
    </w:r>
    <w:r>
      <w:rPr>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44EF" w:rsidRDefault="004644EF" w:rsidP="00DC55DA">
      <w:r>
        <w:separator/>
      </w:r>
    </w:p>
  </w:footnote>
  <w:footnote w:type="continuationSeparator" w:id="0">
    <w:p w:rsidR="004644EF" w:rsidRDefault="004644EF" w:rsidP="00DC55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6779" w:rsidRDefault="00D06779" w:rsidP="00D06779">
    <w:pPr>
      <w:pStyle w:val="a5"/>
      <w:framePr w:wrap="around" w:vAnchor="text" w:hAnchor="margin" w:xAlign="center" w:y="92"/>
      <w:rPr>
        <w:rStyle w:val="aa"/>
      </w:rPr>
    </w:pPr>
    <w:r>
      <w:rPr>
        <w:rStyle w:val="aa"/>
      </w:rPr>
      <w:fldChar w:fldCharType="begin"/>
    </w:r>
    <w:r>
      <w:rPr>
        <w:rStyle w:val="aa"/>
      </w:rPr>
      <w:instrText xml:space="preserve">PAGE  </w:instrText>
    </w:r>
    <w:r>
      <w:rPr>
        <w:rStyle w:val="aa"/>
      </w:rPr>
      <w:fldChar w:fldCharType="separate"/>
    </w:r>
    <w:r w:rsidR="00CB2D1D">
      <w:rPr>
        <w:rStyle w:val="aa"/>
        <w:noProof/>
      </w:rPr>
      <w:t>28</w:t>
    </w:r>
    <w:r>
      <w:rPr>
        <w:rStyle w:val="aa"/>
      </w:rPr>
      <w:fldChar w:fldCharType="end"/>
    </w:r>
  </w:p>
  <w:p w:rsidR="00B4175E" w:rsidRDefault="00B4175E">
    <w:pPr>
      <w:pStyle w:val="a5"/>
      <w:jc w:val="center"/>
    </w:pPr>
  </w:p>
  <w:p w:rsidR="00DC55DA" w:rsidRDefault="00DC55DA">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6779" w:rsidRDefault="00D06779" w:rsidP="00D06779">
    <w:pPr>
      <w:pStyle w:val="a5"/>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CB2D1D">
      <w:rPr>
        <w:rStyle w:val="aa"/>
        <w:noProof/>
      </w:rPr>
      <w:t>29</w:t>
    </w:r>
    <w:r>
      <w:rPr>
        <w:rStyle w:val="aa"/>
      </w:rPr>
      <w:fldChar w:fldCharType="end"/>
    </w:r>
  </w:p>
  <w:p w:rsidR="00D06779" w:rsidRDefault="00D06779">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5DA" w:rsidRDefault="00DC55DA" w:rsidP="001F2687">
    <w:pPr>
      <w:pStyle w:val="a5"/>
      <w:tabs>
        <w:tab w:val="clear" w:pos="4677"/>
        <w:tab w:val="clear" w:pos="9355"/>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857D72"/>
    <w:multiLevelType w:val="hybridMultilevel"/>
    <w:tmpl w:val="0B0C506C"/>
    <w:lvl w:ilvl="0" w:tplc="690424D2">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 w15:restartNumberingAfterBreak="0">
    <w:nsid w:val="68C46A68"/>
    <w:multiLevelType w:val="hybridMultilevel"/>
    <w:tmpl w:val="46D01B34"/>
    <w:lvl w:ilvl="0" w:tplc="8E0CC550">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9"/>
  <w:autoHyphenation/>
  <w:evenAndOddHeaders/>
  <w:drawingGridHorizontalSpacing w:val="140"/>
  <w:drawingGridVerticalSpacing w:val="381"/>
  <w:displayHorizont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44EF"/>
    <w:rsid w:val="000025E1"/>
    <w:rsid w:val="00010481"/>
    <w:rsid w:val="00010FE2"/>
    <w:rsid w:val="0001155A"/>
    <w:rsid w:val="00035258"/>
    <w:rsid w:val="000373CB"/>
    <w:rsid w:val="00042F29"/>
    <w:rsid w:val="0004589C"/>
    <w:rsid w:val="00046140"/>
    <w:rsid w:val="000530B0"/>
    <w:rsid w:val="0005544C"/>
    <w:rsid w:val="000663FE"/>
    <w:rsid w:val="00067565"/>
    <w:rsid w:val="000B313C"/>
    <w:rsid w:val="000E1108"/>
    <w:rsid w:val="000E176B"/>
    <w:rsid w:val="00137D81"/>
    <w:rsid w:val="00140986"/>
    <w:rsid w:val="001677BE"/>
    <w:rsid w:val="001A6602"/>
    <w:rsid w:val="001C74C1"/>
    <w:rsid w:val="001D761A"/>
    <w:rsid w:val="001F2687"/>
    <w:rsid w:val="001F53CD"/>
    <w:rsid w:val="00207D3A"/>
    <w:rsid w:val="002123AD"/>
    <w:rsid w:val="002136D4"/>
    <w:rsid w:val="00222AE9"/>
    <w:rsid w:val="00227A9C"/>
    <w:rsid w:val="00233C31"/>
    <w:rsid w:val="00240363"/>
    <w:rsid w:val="00250146"/>
    <w:rsid w:val="00284F96"/>
    <w:rsid w:val="002952E2"/>
    <w:rsid w:val="002C0B93"/>
    <w:rsid w:val="002E6FB7"/>
    <w:rsid w:val="002F77FF"/>
    <w:rsid w:val="00304961"/>
    <w:rsid w:val="003052C6"/>
    <w:rsid w:val="00321CCC"/>
    <w:rsid w:val="003637D6"/>
    <w:rsid w:val="0036431F"/>
    <w:rsid w:val="003666B0"/>
    <w:rsid w:val="003736B7"/>
    <w:rsid w:val="00373FD6"/>
    <w:rsid w:val="00374033"/>
    <w:rsid w:val="0038164F"/>
    <w:rsid w:val="00391E14"/>
    <w:rsid w:val="003A1BCE"/>
    <w:rsid w:val="003C21ED"/>
    <w:rsid w:val="003D562E"/>
    <w:rsid w:val="003D7AFE"/>
    <w:rsid w:val="003E0FDB"/>
    <w:rsid w:val="003E7841"/>
    <w:rsid w:val="003F13CD"/>
    <w:rsid w:val="003F37D8"/>
    <w:rsid w:val="00443F4F"/>
    <w:rsid w:val="004644EF"/>
    <w:rsid w:val="00482566"/>
    <w:rsid w:val="004A791A"/>
    <w:rsid w:val="004B2124"/>
    <w:rsid w:val="004E4A94"/>
    <w:rsid w:val="004F66BC"/>
    <w:rsid w:val="00511CCB"/>
    <w:rsid w:val="00516921"/>
    <w:rsid w:val="005253AC"/>
    <w:rsid w:val="005271E8"/>
    <w:rsid w:val="00537681"/>
    <w:rsid w:val="00546033"/>
    <w:rsid w:val="00566C06"/>
    <w:rsid w:val="00570F91"/>
    <w:rsid w:val="00574BE1"/>
    <w:rsid w:val="00594429"/>
    <w:rsid w:val="005954AB"/>
    <w:rsid w:val="005B06E3"/>
    <w:rsid w:val="005B29D9"/>
    <w:rsid w:val="005B2A0C"/>
    <w:rsid w:val="005D0EDE"/>
    <w:rsid w:val="005E61FF"/>
    <w:rsid w:val="005F4EC0"/>
    <w:rsid w:val="00642A3C"/>
    <w:rsid w:val="0064603F"/>
    <w:rsid w:val="00646E33"/>
    <w:rsid w:val="00650F4D"/>
    <w:rsid w:val="0065601F"/>
    <w:rsid w:val="00660B14"/>
    <w:rsid w:val="00660B85"/>
    <w:rsid w:val="00660E0B"/>
    <w:rsid w:val="00674C8B"/>
    <w:rsid w:val="00683C40"/>
    <w:rsid w:val="006A0AE0"/>
    <w:rsid w:val="006A673E"/>
    <w:rsid w:val="006E1B04"/>
    <w:rsid w:val="007041CE"/>
    <w:rsid w:val="00731328"/>
    <w:rsid w:val="007313F9"/>
    <w:rsid w:val="00746BA3"/>
    <w:rsid w:val="007624C0"/>
    <w:rsid w:val="00785756"/>
    <w:rsid w:val="0079181C"/>
    <w:rsid w:val="00796E71"/>
    <w:rsid w:val="007A7827"/>
    <w:rsid w:val="007B5A95"/>
    <w:rsid w:val="007E3950"/>
    <w:rsid w:val="007E407D"/>
    <w:rsid w:val="008221D1"/>
    <w:rsid w:val="00824CEC"/>
    <w:rsid w:val="008474C1"/>
    <w:rsid w:val="008654FB"/>
    <w:rsid w:val="00886165"/>
    <w:rsid w:val="00897215"/>
    <w:rsid w:val="008A3B6C"/>
    <w:rsid w:val="008C1BD7"/>
    <w:rsid w:val="008E1A84"/>
    <w:rsid w:val="0090377D"/>
    <w:rsid w:val="00913A7D"/>
    <w:rsid w:val="00915056"/>
    <w:rsid w:val="00922053"/>
    <w:rsid w:val="009340BE"/>
    <w:rsid w:val="00944C9E"/>
    <w:rsid w:val="0095610D"/>
    <w:rsid w:val="009727A6"/>
    <w:rsid w:val="009749B1"/>
    <w:rsid w:val="0098112F"/>
    <w:rsid w:val="009A6AAF"/>
    <w:rsid w:val="009C02B4"/>
    <w:rsid w:val="009C6C3C"/>
    <w:rsid w:val="009F2AB9"/>
    <w:rsid w:val="009F54FF"/>
    <w:rsid w:val="00A013F4"/>
    <w:rsid w:val="00A358CF"/>
    <w:rsid w:val="00A4341B"/>
    <w:rsid w:val="00A57037"/>
    <w:rsid w:val="00A7767F"/>
    <w:rsid w:val="00AC052D"/>
    <w:rsid w:val="00AC564D"/>
    <w:rsid w:val="00AE74DE"/>
    <w:rsid w:val="00AF4AEC"/>
    <w:rsid w:val="00AF51EC"/>
    <w:rsid w:val="00AF5D33"/>
    <w:rsid w:val="00B4175E"/>
    <w:rsid w:val="00B4672E"/>
    <w:rsid w:val="00B525F1"/>
    <w:rsid w:val="00B56B30"/>
    <w:rsid w:val="00B66E21"/>
    <w:rsid w:val="00B7597E"/>
    <w:rsid w:val="00BB40B3"/>
    <w:rsid w:val="00BB6D81"/>
    <w:rsid w:val="00BD74EF"/>
    <w:rsid w:val="00BF0E12"/>
    <w:rsid w:val="00BF3F3F"/>
    <w:rsid w:val="00C02157"/>
    <w:rsid w:val="00C1110D"/>
    <w:rsid w:val="00C16E99"/>
    <w:rsid w:val="00C2270C"/>
    <w:rsid w:val="00C8527F"/>
    <w:rsid w:val="00C93383"/>
    <w:rsid w:val="00C94D73"/>
    <w:rsid w:val="00CB2D1D"/>
    <w:rsid w:val="00CC5E0D"/>
    <w:rsid w:val="00CD1DF5"/>
    <w:rsid w:val="00CD495E"/>
    <w:rsid w:val="00CE4D9A"/>
    <w:rsid w:val="00D028F3"/>
    <w:rsid w:val="00D06779"/>
    <w:rsid w:val="00D47198"/>
    <w:rsid w:val="00D81A86"/>
    <w:rsid w:val="00D902C3"/>
    <w:rsid w:val="00D96FE3"/>
    <w:rsid w:val="00DB6169"/>
    <w:rsid w:val="00DC1CAF"/>
    <w:rsid w:val="00DC55DA"/>
    <w:rsid w:val="00E00629"/>
    <w:rsid w:val="00E278CA"/>
    <w:rsid w:val="00E42564"/>
    <w:rsid w:val="00E5397C"/>
    <w:rsid w:val="00E841C0"/>
    <w:rsid w:val="00EF2F32"/>
    <w:rsid w:val="00F07171"/>
    <w:rsid w:val="00F17B1B"/>
    <w:rsid w:val="00F25FE3"/>
    <w:rsid w:val="00F30239"/>
    <w:rsid w:val="00F74D96"/>
    <w:rsid w:val="00F97A22"/>
    <w:rsid w:val="00FC377B"/>
    <w:rsid w:val="00FC4D29"/>
    <w:rsid w:val="00FF0699"/>
    <w:rsid w:val="00FF276F"/>
    <w:rsid w:val="00FF53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29E94EE"/>
  <w15:chartTrackingRefBased/>
  <w15:docId w15:val="{0F1CE695-1F13-473A-9490-F6CB0E4D4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7D3A"/>
    <w:pPr>
      <w:widowControl w:val="0"/>
      <w:spacing w:after="0" w:line="240" w:lineRule="auto"/>
    </w:pPr>
    <w:rPr>
      <w:rFonts w:ascii="Times New Roman" w:hAnsi="Times New Roman"/>
      <w:sz w:val="28"/>
    </w:rPr>
  </w:style>
  <w:style w:type="paragraph" w:styleId="1">
    <w:name w:val="heading 1"/>
    <w:basedOn w:val="a"/>
    <w:next w:val="a"/>
    <w:link w:val="10"/>
    <w:uiPriority w:val="9"/>
    <w:qFormat/>
    <w:rsid w:val="00566C06"/>
    <w:pPr>
      <w:keepNext/>
      <w:keepLines/>
      <w:spacing w:before="240"/>
      <w:outlineLvl w:val="0"/>
    </w:pPr>
    <w:rPr>
      <w:rFonts w:asciiTheme="majorHAnsi" w:eastAsiaTheme="majorEastAsia" w:hAnsiTheme="majorHAnsi" w:cs="Mangal"/>
      <w:color w:val="2E74B5" w:themeColor="accent1" w:themeShade="BF"/>
      <w:sz w:val="32"/>
      <w:szCs w:val="29"/>
    </w:rPr>
  </w:style>
  <w:style w:type="paragraph" w:styleId="4">
    <w:name w:val="heading 4"/>
    <w:basedOn w:val="a"/>
    <w:next w:val="a"/>
    <w:link w:val="40"/>
    <w:qFormat/>
    <w:rsid w:val="00566C06"/>
    <w:pPr>
      <w:keepNext/>
      <w:spacing w:before="240" w:after="6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autoRedefine/>
    <w:uiPriority w:val="10"/>
    <w:qFormat/>
    <w:rsid w:val="00C2270C"/>
    <w:pPr>
      <w:spacing w:line="360" w:lineRule="auto"/>
      <w:contextualSpacing/>
      <w:jc w:val="center"/>
    </w:pPr>
    <w:rPr>
      <w:rFonts w:eastAsiaTheme="majorEastAsia" w:cstheme="majorBidi"/>
      <w:b/>
      <w:szCs w:val="56"/>
    </w:rPr>
  </w:style>
  <w:style w:type="character" w:customStyle="1" w:styleId="a4">
    <w:name w:val="Заголовок Знак"/>
    <w:basedOn w:val="a0"/>
    <w:link w:val="a3"/>
    <w:uiPriority w:val="10"/>
    <w:rsid w:val="00C2270C"/>
    <w:rPr>
      <w:rFonts w:ascii="Times New Roman" w:eastAsiaTheme="majorEastAsia" w:hAnsi="Times New Roman" w:cstheme="majorBidi"/>
      <w:b/>
      <w:sz w:val="28"/>
      <w:szCs w:val="56"/>
      <w:lang w:eastAsia="ru-RU"/>
    </w:rPr>
  </w:style>
  <w:style w:type="paragraph" w:styleId="a5">
    <w:name w:val="header"/>
    <w:basedOn w:val="a"/>
    <w:link w:val="a6"/>
    <w:uiPriority w:val="99"/>
    <w:unhideWhenUsed/>
    <w:rsid w:val="00DC55DA"/>
    <w:pPr>
      <w:tabs>
        <w:tab w:val="center" w:pos="4677"/>
        <w:tab w:val="right" w:pos="9355"/>
      </w:tabs>
    </w:pPr>
  </w:style>
  <w:style w:type="character" w:customStyle="1" w:styleId="a6">
    <w:name w:val="Верхний колонтитул Знак"/>
    <w:basedOn w:val="a0"/>
    <w:link w:val="a5"/>
    <w:uiPriority w:val="99"/>
    <w:qFormat/>
    <w:rsid w:val="00DC55DA"/>
    <w:rPr>
      <w:rFonts w:ascii="Times New Roman" w:hAnsi="Times New Roman"/>
      <w:sz w:val="28"/>
    </w:rPr>
  </w:style>
  <w:style w:type="paragraph" w:styleId="a7">
    <w:name w:val="footer"/>
    <w:basedOn w:val="a"/>
    <w:link w:val="a8"/>
    <w:unhideWhenUsed/>
    <w:rsid w:val="00DC55DA"/>
    <w:pPr>
      <w:tabs>
        <w:tab w:val="center" w:pos="4677"/>
        <w:tab w:val="right" w:pos="9355"/>
      </w:tabs>
    </w:pPr>
  </w:style>
  <w:style w:type="character" w:customStyle="1" w:styleId="a8">
    <w:name w:val="Нижний колонтитул Знак"/>
    <w:basedOn w:val="a0"/>
    <w:link w:val="a7"/>
    <w:rsid w:val="00DC55DA"/>
    <w:rPr>
      <w:rFonts w:ascii="Times New Roman" w:hAnsi="Times New Roman"/>
      <w:sz w:val="28"/>
    </w:rPr>
  </w:style>
  <w:style w:type="paragraph" w:customStyle="1" w:styleId="a9">
    <w:name w:val="Следующий абзац"/>
    <w:basedOn w:val="a"/>
    <w:autoRedefine/>
    <w:qFormat/>
    <w:rsid w:val="00913A7D"/>
  </w:style>
  <w:style w:type="character" w:styleId="aa">
    <w:name w:val="page number"/>
    <w:basedOn w:val="a0"/>
    <w:rsid w:val="00D06779"/>
    <w:rPr>
      <w:rFonts w:ascii="Times New Roman" w:eastAsia="Calibri" w:hAnsi="Times New Roman"/>
      <w:sz w:val="28"/>
      <w:szCs w:val="28"/>
      <w:lang w:val="ru-RU" w:eastAsia="en-US" w:bidi="ar-SA"/>
    </w:rPr>
  </w:style>
  <w:style w:type="paragraph" w:styleId="ab">
    <w:name w:val="List Paragraph"/>
    <w:basedOn w:val="a"/>
    <w:qFormat/>
    <w:rsid w:val="007624C0"/>
    <w:pPr>
      <w:ind w:left="720"/>
      <w:contextualSpacing/>
    </w:pPr>
  </w:style>
  <w:style w:type="table" w:styleId="ac">
    <w:name w:val="Table Grid"/>
    <w:basedOn w:val="a1"/>
    <w:rsid w:val="007624C0"/>
    <w:pPr>
      <w:spacing w:after="0" w:line="240" w:lineRule="auto"/>
    </w:pPr>
    <w:rPr>
      <w:rFonts w:ascii="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Стиль Следующий абзац + Текст 1"/>
    <w:basedOn w:val="a9"/>
    <w:autoRedefine/>
    <w:qFormat/>
    <w:rsid w:val="00913A7D"/>
    <w:rPr>
      <w:color w:val="000000" w:themeColor="text1"/>
    </w:rPr>
  </w:style>
  <w:style w:type="paragraph" w:styleId="ad">
    <w:name w:val="Body Text"/>
    <w:basedOn w:val="a"/>
    <w:link w:val="ae"/>
    <w:rsid w:val="00913A7D"/>
  </w:style>
  <w:style w:type="character" w:customStyle="1" w:styleId="ae">
    <w:name w:val="Основной текст Знак"/>
    <w:basedOn w:val="a0"/>
    <w:link w:val="ad"/>
    <w:rsid w:val="00913A7D"/>
    <w:rPr>
      <w:rFonts w:ascii="Times New Roman" w:hAnsi="Times New Roman" w:cs="Times New Roman"/>
      <w:sz w:val="28"/>
      <w:szCs w:val="24"/>
      <w:lang w:eastAsia="ru-RU"/>
    </w:rPr>
  </w:style>
  <w:style w:type="paragraph" w:styleId="af">
    <w:name w:val="No Spacing"/>
    <w:uiPriority w:val="1"/>
    <w:qFormat/>
    <w:rsid w:val="00284F96"/>
    <w:pPr>
      <w:widowControl w:val="0"/>
      <w:spacing w:after="0" w:line="360" w:lineRule="auto"/>
      <w:jc w:val="center"/>
    </w:pPr>
    <w:rPr>
      <w:rFonts w:ascii="Times New Roman" w:hAnsi="Times New Roman" w:cs="Times New Roman"/>
      <w:b/>
      <w:sz w:val="28"/>
      <w:szCs w:val="20"/>
      <w:lang w:eastAsia="ru-RU"/>
    </w:rPr>
  </w:style>
  <w:style w:type="character" w:customStyle="1" w:styleId="40">
    <w:name w:val="Заголовок 4 Знак"/>
    <w:basedOn w:val="a0"/>
    <w:link w:val="4"/>
    <w:qFormat/>
    <w:rsid w:val="00566C06"/>
    <w:rPr>
      <w:rFonts w:ascii="Times New Roman" w:eastAsia="Calibri" w:hAnsi="Times New Roman"/>
      <w:b/>
      <w:bCs/>
      <w:sz w:val="28"/>
      <w:szCs w:val="28"/>
    </w:rPr>
  </w:style>
  <w:style w:type="paragraph" w:customStyle="1" w:styleId="-">
    <w:name w:val="Название-зак"/>
    <w:basedOn w:val="1"/>
    <w:rsid w:val="00566C06"/>
    <w:pPr>
      <w:keepLines w:val="0"/>
      <w:spacing w:before="0" w:line="360" w:lineRule="auto"/>
      <w:jc w:val="center"/>
    </w:pPr>
    <w:rPr>
      <w:rFonts w:ascii="SchoolBook" w:eastAsia="Times New Roman" w:hAnsi="SchoolBook" w:cstheme="minorBidi"/>
      <w:b/>
      <w:caps/>
      <w:color w:val="auto"/>
      <w:szCs w:val="20"/>
    </w:rPr>
  </w:style>
  <w:style w:type="character" w:customStyle="1" w:styleId="10">
    <w:name w:val="Заголовок 1 Знак"/>
    <w:basedOn w:val="a0"/>
    <w:link w:val="1"/>
    <w:uiPriority w:val="9"/>
    <w:rsid w:val="00566C06"/>
    <w:rPr>
      <w:rFonts w:asciiTheme="majorHAnsi" w:eastAsiaTheme="majorEastAsia" w:hAnsiTheme="majorHAnsi" w:cs="Mangal"/>
      <w:color w:val="2E74B5" w:themeColor="accent1" w:themeShade="BF"/>
      <w:sz w:val="32"/>
      <w:szCs w:val="29"/>
      <w:lang w:eastAsia="zh-CN" w:bidi="hi-IN"/>
    </w:rPr>
  </w:style>
  <w:style w:type="paragraph" w:customStyle="1" w:styleId="ConsPlusTitle">
    <w:name w:val="ConsPlusTitle"/>
    <w:uiPriority w:val="99"/>
    <w:rsid w:val="003A1BCE"/>
    <w:pPr>
      <w:widowControl w:val="0"/>
      <w:autoSpaceDE w:val="0"/>
      <w:autoSpaceDN w:val="0"/>
      <w:adjustRightInd w:val="0"/>
      <w:spacing w:after="0" w:line="240" w:lineRule="auto"/>
    </w:pPr>
    <w:rPr>
      <w:rFonts w:ascii="Arial" w:hAnsi="Arial" w:cs="Arial"/>
      <w:b/>
      <w:bCs/>
      <w:sz w:val="20"/>
      <w:szCs w:val="20"/>
      <w:lang w:eastAsia="ru-RU"/>
    </w:rPr>
  </w:style>
  <w:style w:type="paragraph" w:customStyle="1" w:styleId="af0">
    <w:name w:val="Нормальный"/>
    <w:basedOn w:val="a"/>
    <w:rsid w:val="004A791A"/>
    <w:pPr>
      <w:spacing w:line="360" w:lineRule="auto"/>
      <w:ind w:firstLine="709"/>
    </w:pPr>
  </w:style>
  <w:style w:type="numbering" w:customStyle="1" w:styleId="12">
    <w:name w:val="Нет списка1"/>
    <w:next w:val="a2"/>
    <w:uiPriority w:val="99"/>
    <w:semiHidden/>
    <w:unhideWhenUsed/>
    <w:rsid w:val="004644EF"/>
  </w:style>
  <w:style w:type="table" w:customStyle="1" w:styleId="13">
    <w:name w:val="Сетка таблицы1"/>
    <w:basedOn w:val="a1"/>
    <w:next w:val="ac"/>
    <w:rsid w:val="004644E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1">
    <w:name w:val="toc 4"/>
    <w:autoRedefine/>
    <w:semiHidden/>
    <w:rsid w:val="004644EF"/>
    <w:pPr>
      <w:spacing w:after="0" w:line="240" w:lineRule="auto"/>
    </w:pPr>
    <w:rPr>
      <w:rFonts w:ascii="Times New Roman" w:eastAsia="Times New Roman" w:hAnsi="Times New Roman" w:cs="Times New Roman"/>
      <w:sz w:val="20"/>
      <w:szCs w:val="20"/>
      <w:lang w:eastAsia="ru-RU"/>
    </w:rPr>
  </w:style>
  <w:style w:type="character" w:styleId="af1">
    <w:name w:val="Hyperlink"/>
    <w:rsid w:val="004644EF"/>
    <w:rPr>
      <w:color w:val="0000FF"/>
      <w:u w:val="single"/>
    </w:rPr>
  </w:style>
  <w:style w:type="paragraph" w:styleId="af2">
    <w:name w:val="Balloon Text"/>
    <w:basedOn w:val="a"/>
    <w:link w:val="af3"/>
    <w:uiPriority w:val="99"/>
    <w:semiHidden/>
    <w:unhideWhenUsed/>
    <w:rsid w:val="004644EF"/>
    <w:rPr>
      <w:rFonts w:ascii="Tahoma" w:eastAsia="Times New Roman" w:hAnsi="Tahoma" w:cs="Tahoma"/>
      <w:sz w:val="16"/>
      <w:szCs w:val="16"/>
      <w:lang w:eastAsia="ru-RU"/>
    </w:rPr>
  </w:style>
  <w:style w:type="character" w:customStyle="1" w:styleId="af3">
    <w:name w:val="Текст выноски Знак"/>
    <w:basedOn w:val="a0"/>
    <w:link w:val="af2"/>
    <w:uiPriority w:val="99"/>
    <w:semiHidden/>
    <w:rsid w:val="004644EF"/>
    <w:rPr>
      <w:rFonts w:ascii="Tahoma" w:eastAsia="Times New Roman" w:hAnsi="Tahoma" w:cs="Tahoma"/>
      <w:sz w:val="16"/>
      <w:szCs w:val="16"/>
      <w:lang w:eastAsia="ru-RU"/>
    </w:rPr>
  </w:style>
  <w:style w:type="paragraph" w:styleId="af4">
    <w:name w:val="Normal (Web)"/>
    <w:basedOn w:val="a"/>
    <w:uiPriority w:val="99"/>
    <w:unhideWhenUsed/>
    <w:rsid w:val="004644EF"/>
    <w:pPr>
      <w:widowControl/>
      <w:spacing w:before="100" w:beforeAutospacing="1" w:after="100" w:afterAutospacing="1"/>
    </w:pPr>
    <w:rPr>
      <w:rFonts w:eastAsia="Times New Roman" w:cs="Times New Roman"/>
      <w:sz w:val="24"/>
      <w:szCs w:val="24"/>
      <w:lang w:eastAsia="ru-RU"/>
    </w:rPr>
  </w:style>
  <w:style w:type="numbering" w:customStyle="1" w:styleId="110">
    <w:name w:val="Нет списка11"/>
    <w:next w:val="a2"/>
    <w:uiPriority w:val="99"/>
    <w:semiHidden/>
    <w:unhideWhenUsed/>
    <w:rsid w:val="004644EF"/>
  </w:style>
  <w:style w:type="numbering" w:customStyle="1" w:styleId="2">
    <w:name w:val="Нет списка2"/>
    <w:next w:val="a2"/>
    <w:uiPriority w:val="99"/>
    <w:semiHidden/>
    <w:unhideWhenUsed/>
    <w:rsid w:val="004644EF"/>
  </w:style>
  <w:style w:type="numbering" w:customStyle="1" w:styleId="3">
    <w:name w:val="Нет списка3"/>
    <w:next w:val="a2"/>
    <w:uiPriority w:val="99"/>
    <w:semiHidden/>
    <w:unhideWhenUsed/>
    <w:rsid w:val="004644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2270647">
      <w:bodyDiv w:val="1"/>
      <w:marLeft w:val="0"/>
      <w:marRight w:val="0"/>
      <w:marTop w:val="0"/>
      <w:marBottom w:val="0"/>
      <w:divBdr>
        <w:top w:val="none" w:sz="0" w:space="0" w:color="auto"/>
        <w:left w:val="none" w:sz="0" w:space="0" w:color="auto"/>
        <w:bottom w:val="none" w:sz="0" w:space="0" w:color="auto"/>
        <w:right w:val="none" w:sz="0" w:space="0" w:color="auto"/>
      </w:divBdr>
    </w:div>
    <w:div w:id="731075239">
      <w:bodyDiv w:val="1"/>
      <w:marLeft w:val="0"/>
      <w:marRight w:val="0"/>
      <w:marTop w:val="0"/>
      <w:marBottom w:val="0"/>
      <w:divBdr>
        <w:top w:val="none" w:sz="0" w:space="0" w:color="auto"/>
        <w:left w:val="none" w:sz="0" w:space="0" w:color="auto"/>
        <w:bottom w:val="none" w:sz="0" w:space="0" w:color="auto"/>
        <w:right w:val="none" w:sz="0" w:space="0" w:color="auto"/>
      </w:divBdr>
    </w:div>
    <w:div w:id="1587380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2E2B69-0CD6-4CE4-8954-FDA750B8A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29</Pages>
  <Words>4720</Words>
  <Characters>26905</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o.gokova</dc:creator>
  <cp:keywords/>
  <dc:description/>
  <cp:lastModifiedBy>o.gokova</cp:lastModifiedBy>
  <cp:revision>7</cp:revision>
  <cp:lastPrinted>2025-12-08T07:36:00Z</cp:lastPrinted>
  <dcterms:created xsi:type="dcterms:W3CDTF">2025-12-03T13:54:00Z</dcterms:created>
  <dcterms:modified xsi:type="dcterms:W3CDTF">2025-12-08T07:36:00Z</dcterms:modified>
</cp:coreProperties>
</file>